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537" w:rsidRDefault="00B003C3">
      <w:pPr>
        <w:rPr>
          <w:sz w:val="36"/>
          <w:szCs w:val="36"/>
        </w:rPr>
      </w:pPr>
      <w:r w:rsidRPr="00B003C3">
        <w:rPr>
          <w:sz w:val="36"/>
          <w:szCs w:val="36"/>
          <w:bdr w:val="single" w:sz="4" w:space="0" w:color="auto"/>
        </w:rPr>
        <w:t>Les jeux olympiques, un bon esprit ?</w:t>
      </w:r>
    </w:p>
    <w:p w:rsidR="00B003C3" w:rsidRDefault="00B003C3">
      <w:pPr>
        <w:rPr>
          <w:sz w:val="36"/>
          <w:szCs w:val="36"/>
        </w:rPr>
      </w:pPr>
      <w:r w:rsidRPr="00B003C3">
        <w:rPr>
          <w:sz w:val="36"/>
          <w:szCs w:val="36"/>
          <w:u w:val="single"/>
        </w:rPr>
        <w:t>Aux J.O.</w:t>
      </w:r>
      <w:bookmarkStart w:id="0" w:name="_GoBack"/>
      <w:bookmarkEnd w:id="0"/>
      <w:r>
        <w:rPr>
          <w:sz w:val="36"/>
          <w:szCs w:val="36"/>
        </w:rPr>
        <w:t xml:space="preserve"> des jeunes sportifs des 5 continents sont réunis.</w:t>
      </w:r>
    </w:p>
    <w:p w:rsidR="00B003C3" w:rsidRDefault="00B003C3">
      <w:pPr>
        <w:rPr>
          <w:sz w:val="36"/>
          <w:szCs w:val="36"/>
        </w:rPr>
      </w:pPr>
      <w:r>
        <w:rPr>
          <w:noProof/>
          <w:lang w:eastAsia="fr-FR"/>
        </w:rPr>
        <w:drawing>
          <wp:anchor distT="0" distB="0" distL="114300" distR="114300" simplePos="0" relativeHeight="251658240" behindDoc="0" locked="0" layoutInCell="1" allowOverlap="1" wp14:anchorId="59646FC6" wp14:editId="7D20E8CD">
            <wp:simplePos x="0" y="0"/>
            <wp:positionH relativeFrom="column">
              <wp:posOffset>42545</wp:posOffset>
            </wp:positionH>
            <wp:positionV relativeFrom="paragraph">
              <wp:posOffset>32385</wp:posOffset>
            </wp:positionV>
            <wp:extent cx="1389380" cy="673100"/>
            <wp:effectExtent l="0" t="0" r="1270" b="0"/>
            <wp:wrapSquare wrapText="bothSides"/>
            <wp:docPr id="1" name="Image 1" descr="Logo des Jeux olympi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 Jeux olympiqu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9380" cy="673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6"/>
          <w:szCs w:val="36"/>
        </w:rPr>
        <w:t>Europe – Afrique – Amérique</w:t>
      </w:r>
    </w:p>
    <w:p w:rsidR="00B003C3" w:rsidRDefault="00B003C3">
      <w:pPr>
        <w:rPr>
          <w:sz w:val="36"/>
          <w:szCs w:val="36"/>
        </w:rPr>
      </w:pPr>
      <w:r>
        <w:rPr>
          <w:sz w:val="36"/>
          <w:szCs w:val="36"/>
        </w:rPr>
        <w:t>Asie – Océanie</w:t>
      </w:r>
    </w:p>
    <w:p w:rsidR="00B003C3" w:rsidRDefault="00B003C3">
      <w:pPr>
        <w:rPr>
          <w:sz w:val="32"/>
          <w:szCs w:val="32"/>
        </w:rPr>
      </w:pPr>
      <w:r w:rsidRPr="00B003C3">
        <w:rPr>
          <w:sz w:val="32"/>
          <w:szCs w:val="32"/>
          <w:u w:val="single"/>
        </w:rPr>
        <w:t>Les sportifs</w:t>
      </w:r>
      <w:r w:rsidRPr="00B003C3">
        <w:rPr>
          <w:sz w:val="32"/>
          <w:szCs w:val="32"/>
        </w:rPr>
        <w:t xml:space="preserve"> se dépassent ! Ils s’affrontent mais doivent se respecter. Des arbitres font respecter les règles et l’esprit sportif prôné par Pierre de </w:t>
      </w:r>
      <w:proofErr w:type="spellStart"/>
      <w:r w:rsidRPr="00B003C3">
        <w:rPr>
          <w:sz w:val="32"/>
          <w:szCs w:val="32"/>
        </w:rPr>
        <w:t>Coubertain</w:t>
      </w:r>
      <w:proofErr w:type="spellEnd"/>
      <w:r w:rsidRPr="00B003C3">
        <w:rPr>
          <w:sz w:val="32"/>
          <w:szCs w:val="32"/>
        </w:rPr>
        <w:t xml:space="preserve"> qui a </w:t>
      </w:r>
      <w:r>
        <w:rPr>
          <w:sz w:val="32"/>
          <w:szCs w:val="32"/>
        </w:rPr>
        <w:t>inventé les J.O. modernes : « l’important c’est de participer ! »</w:t>
      </w:r>
    </w:p>
    <w:p w:rsidR="00B003C3" w:rsidRDefault="00B003C3">
      <w:pPr>
        <w:rPr>
          <w:sz w:val="32"/>
          <w:szCs w:val="32"/>
        </w:rPr>
      </w:pPr>
      <w:r w:rsidRPr="00B003C3">
        <w:rPr>
          <w:sz w:val="32"/>
          <w:szCs w:val="32"/>
          <w:u w:val="single"/>
        </w:rPr>
        <w:t>Les spectateurs</w:t>
      </w:r>
      <w:r>
        <w:rPr>
          <w:sz w:val="32"/>
          <w:szCs w:val="32"/>
        </w:rPr>
        <w:t xml:space="preserve"> aussi devraient être </w:t>
      </w:r>
      <w:proofErr w:type="spellStart"/>
      <w:r>
        <w:rPr>
          <w:sz w:val="32"/>
          <w:szCs w:val="32"/>
        </w:rPr>
        <w:t>fair</w:t>
      </w:r>
      <w:proofErr w:type="spellEnd"/>
      <w:r>
        <w:rPr>
          <w:sz w:val="32"/>
          <w:szCs w:val="32"/>
        </w:rPr>
        <w:t xml:space="preserve">- </w:t>
      </w:r>
      <w:proofErr w:type="spellStart"/>
      <w:r>
        <w:rPr>
          <w:sz w:val="32"/>
          <w:szCs w:val="32"/>
        </w:rPr>
        <w:t>play</w:t>
      </w:r>
      <w:proofErr w:type="spellEnd"/>
      <w:r>
        <w:rPr>
          <w:sz w:val="32"/>
          <w:szCs w:val="32"/>
        </w:rPr>
        <w:t>.</w:t>
      </w:r>
    </w:p>
    <w:p w:rsidR="0056233C" w:rsidRDefault="0056233C">
      <w:pPr>
        <w:rPr>
          <w:sz w:val="32"/>
          <w:szCs w:val="32"/>
        </w:rPr>
      </w:pPr>
      <w:r>
        <w:rPr>
          <w:sz w:val="32"/>
          <w:szCs w:val="32"/>
        </w:rPr>
        <w:t>Il existe des J.O. paralympiques.</w:t>
      </w:r>
    </w:p>
    <w:p w:rsidR="0056233C" w:rsidRPr="00B003C3" w:rsidRDefault="0056233C">
      <w:pPr>
        <w:rPr>
          <w:sz w:val="32"/>
          <w:szCs w:val="32"/>
        </w:rPr>
      </w:pPr>
    </w:p>
    <w:p w:rsidR="00B003C3" w:rsidRDefault="00B003C3">
      <w:pPr>
        <w:rPr>
          <w:sz w:val="36"/>
          <w:szCs w:val="36"/>
        </w:rPr>
      </w:pPr>
    </w:p>
    <w:p w:rsidR="00B003C3" w:rsidRDefault="00B003C3">
      <w:pPr>
        <w:rPr>
          <w:sz w:val="36"/>
          <w:szCs w:val="36"/>
        </w:rPr>
      </w:pPr>
      <w:r>
        <w:rPr>
          <w:rStyle w:val="Accentuation"/>
          <w:rFonts w:ascii="Verdana" w:hAnsi="Verdana"/>
          <w:color w:val="000000"/>
          <w:sz w:val="17"/>
          <w:szCs w:val="17"/>
          <w:bdr w:val="none" w:sz="0" w:space="0" w:color="auto" w:frame="1"/>
          <w:shd w:val="clear" w:color="auto" w:fill="FFFFFF"/>
        </w:rPr>
        <w:t>Nous jurons que nous nous présentons aux Jeux Olympiques en concurrents loyaux, respectueux des règlements qui les régissent et désireux d'y participer dans un esprit chevaleresque, pour l'honneur de nos pays et pour la gloire du sport</w:t>
      </w:r>
      <w:r>
        <w:rPr>
          <w:rStyle w:val="apple-converted-space"/>
          <w:rFonts w:ascii="Verdana" w:hAnsi="Verdana"/>
          <w:i/>
          <w:iCs/>
          <w:color w:val="000000"/>
          <w:sz w:val="17"/>
          <w:szCs w:val="17"/>
          <w:bdr w:val="none" w:sz="0" w:space="0" w:color="auto" w:frame="1"/>
          <w:shd w:val="clear" w:color="auto" w:fill="FFFFFF"/>
        </w:rPr>
        <w:t> </w:t>
      </w:r>
      <w:r>
        <w:rPr>
          <w:rFonts w:ascii="Verdana" w:hAnsi="Verdana"/>
          <w:color w:val="000000"/>
          <w:sz w:val="17"/>
          <w:szCs w:val="17"/>
          <w:shd w:val="clear" w:color="auto" w:fill="FFFFFF"/>
        </w:rPr>
        <w:t>».</w:t>
      </w:r>
    </w:p>
    <w:p w:rsidR="00B003C3" w:rsidRDefault="00B003C3">
      <w:pPr>
        <w:rPr>
          <w:sz w:val="36"/>
          <w:szCs w:val="36"/>
        </w:rPr>
      </w:pPr>
    </w:p>
    <w:p w:rsidR="00B003C3" w:rsidRPr="00B003C3" w:rsidRDefault="00B003C3">
      <w:pPr>
        <w:rPr>
          <w:sz w:val="36"/>
          <w:szCs w:val="36"/>
        </w:rPr>
      </w:pPr>
    </w:p>
    <w:sectPr w:rsidR="00B003C3" w:rsidRPr="00B003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C3"/>
    <w:rsid w:val="00067DDA"/>
    <w:rsid w:val="000C1AA9"/>
    <w:rsid w:val="000F4EEB"/>
    <w:rsid w:val="000F626E"/>
    <w:rsid w:val="00123B97"/>
    <w:rsid w:val="0019108A"/>
    <w:rsid w:val="001B3757"/>
    <w:rsid w:val="0027658A"/>
    <w:rsid w:val="0027659C"/>
    <w:rsid w:val="002C582B"/>
    <w:rsid w:val="002D2693"/>
    <w:rsid w:val="002D4365"/>
    <w:rsid w:val="00322B25"/>
    <w:rsid w:val="00327358"/>
    <w:rsid w:val="00383F40"/>
    <w:rsid w:val="003B1A51"/>
    <w:rsid w:val="003D5819"/>
    <w:rsid w:val="003F71A8"/>
    <w:rsid w:val="004538DF"/>
    <w:rsid w:val="00475743"/>
    <w:rsid w:val="00492B43"/>
    <w:rsid w:val="004F50C4"/>
    <w:rsid w:val="004F5218"/>
    <w:rsid w:val="0056233C"/>
    <w:rsid w:val="005D1418"/>
    <w:rsid w:val="005E356D"/>
    <w:rsid w:val="005F344F"/>
    <w:rsid w:val="0060113F"/>
    <w:rsid w:val="00641521"/>
    <w:rsid w:val="006A1047"/>
    <w:rsid w:val="006B2868"/>
    <w:rsid w:val="006C2887"/>
    <w:rsid w:val="007106EB"/>
    <w:rsid w:val="00731F83"/>
    <w:rsid w:val="007412BD"/>
    <w:rsid w:val="007530EE"/>
    <w:rsid w:val="007A2221"/>
    <w:rsid w:val="007A256F"/>
    <w:rsid w:val="00801743"/>
    <w:rsid w:val="0082699B"/>
    <w:rsid w:val="008368AF"/>
    <w:rsid w:val="00883DBF"/>
    <w:rsid w:val="008C766D"/>
    <w:rsid w:val="00912DAC"/>
    <w:rsid w:val="00934B73"/>
    <w:rsid w:val="00937932"/>
    <w:rsid w:val="00960AFC"/>
    <w:rsid w:val="0096755B"/>
    <w:rsid w:val="0097315D"/>
    <w:rsid w:val="0099780E"/>
    <w:rsid w:val="00997BFD"/>
    <w:rsid w:val="009A17F6"/>
    <w:rsid w:val="009C1D00"/>
    <w:rsid w:val="009F287A"/>
    <w:rsid w:val="00A37536"/>
    <w:rsid w:val="00A658CF"/>
    <w:rsid w:val="00A85092"/>
    <w:rsid w:val="00B003C3"/>
    <w:rsid w:val="00B716C6"/>
    <w:rsid w:val="00B916D7"/>
    <w:rsid w:val="00BA1E84"/>
    <w:rsid w:val="00BE625C"/>
    <w:rsid w:val="00C03F09"/>
    <w:rsid w:val="00C32533"/>
    <w:rsid w:val="00C572EB"/>
    <w:rsid w:val="00C9349D"/>
    <w:rsid w:val="00CB3A0E"/>
    <w:rsid w:val="00CC38E3"/>
    <w:rsid w:val="00CE0517"/>
    <w:rsid w:val="00D37C60"/>
    <w:rsid w:val="00D55CDA"/>
    <w:rsid w:val="00D95136"/>
    <w:rsid w:val="00DD7CD7"/>
    <w:rsid w:val="00DE101F"/>
    <w:rsid w:val="00DE14B1"/>
    <w:rsid w:val="00DE26E5"/>
    <w:rsid w:val="00DF5527"/>
    <w:rsid w:val="00E16E2B"/>
    <w:rsid w:val="00E30597"/>
    <w:rsid w:val="00E37965"/>
    <w:rsid w:val="00E570E9"/>
    <w:rsid w:val="00E77862"/>
    <w:rsid w:val="00EE5D40"/>
    <w:rsid w:val="00F06C8F"/>
    <w:rsid w:val="00F251ED"/>
    <w:rsid w:val="00F52E54"/>
    <w:rsid w:val="00FA27DD"/>
    <w:rsid w:val="00FE1537"/>
    <w:rsid w:val="00FF0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003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03C3"/>
    <w:rPr>
      <w:rFonts w:ascii="Tahoma" w:hAnsi="Tahoma" w:cs="Tahoma"/>
      <w:sz w:val="16"/>
      <w:szCs w:val="16"/>
    </w:rPr>
  </w:style>
  <w:style w:type="character" w:styleId="Accentuation">
    <w:name w:val="Emphasis"/>
    <w:basedOn w:val="Policepardfaut"/>
    <w:uiPriority w:val="20"/>
    <w:qFormat/>
    <w:rsid w:val="00B003C3"/>
    <w:rPr>
      <w:i/>
      <w:iCs/>
    </w:rPr>
  </w:style>
  <w:style w:type="character" w:customStyle="1" w:styleId="apple-converted-space">
    <w:name w:val="apple-converted-space"/>
    <w:basedOn w:val="Policepardfaut"/>
    <w:rsid w:val="00B003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003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03C3"/>
    <w:rPr>
      <w:rFonts w:ascii="Tahoma" w:hAnsi="Tahoma" w:cs="Tahoma"/>
      <w:sz w:val="16"/>
      <w:szCs w:val="16"/>
    </w:rPr>
  </w:style>
  <w:style w:type="character" w:styleId="Accentuation">
    <w:name w:val="Emphasis"/>
    <w:basedOn w:val="Policepardfaut"/>
    <w:uiPriority w:val="20"/>
    <w:qFormat/>
    <w:rsid w:val="00B003C3"/>
    <w:rPr>
      <w:i/>
      <w:iCs/>
    </w:rPr>
  </w:style>
  <w:style w:type="character" w:customStyle="1" w:styleId="apple-converted-space">
    <w:name w:val="apple-converted-space"/>
    <w:basedOn w:val="Policepardfaut"/>
    <w:rsid w:val="00B00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107</Words>
  <Characters>593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Ecole du centre</dc:creator>
  <cp:lastModifiedBy>Ecole du centre</cp:lastModifiedBy>
  <cp:revision>1</cp:revision>
  <dcterms:created xsi:type="dcterms:W3CDTF">2014-02-14T10:22:00Z</dcterms:created>
  <dcterms:modified xsi:type="dcterms:W3CDTF">2014-02-14T10:47:00Z</dcterms:modified>
</cp:coreProperties>
</file>