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797" w:rsidRPr="00696F7B" w:rsidRDefault="00FB1797" w:rsidP="00FB179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Consigne : </w:t>
      </w:r>
      <w:r w:rsidRPr="00696F7B">
        <w:rPr>
          <w:b/>
          <w:i/>
          <w:sz w:val="24"/>
          <w:szCs w:val="24"/>
        </w:rPr>
        <w:t xml:space="preserve">Complète le tableau. Pour la colonne </w:t>
      </w:r>
      <w:r>
        <w:rPr>
          <w:b/>
          <w:i/>
          <w:sz w:val="24"/>
          <w:szCs w:val="24"/>
        </w:rPr>
        <w:t xml:space="preserve">« exemples », </w:t>
      </w:r>
      <w:r w:rsidRPr="00696F7B">
        <w:rPr>
          <w:b/>
          <w:i/>
          <w:sz w:val="24"/>
          <w:szCs w:val="24"/>
        </w:rPr>
        <w:t>utilise les mots écrits dans le cadre à droite.</w:t>
      </w:r>
    </w:p>
    <w:p w:rsidR="00FB1797" w:rsidRPr="00E37C5E" w:rsidRDefault="00FB1797" w:rsidP="00FB1797">
      <w:pPr>
        <w:rPr>
          <w:sz w:val="16"/>
          <w:szCs w:val="16"/>
        </w:rPr>
      </w:pPr>
    </w:p>
    <w:p w:rsidR="00FB1797" w:rsidRPr="00FB1797" w:rsidRDefault="00FB1797" w:rsidP="00FB1797">
      <w:pPr>
        <w:rPr>
          <w:color w:val="00B050"/>
          <w:sz w:val="24"/>
          <w:szCs w:val="24"/>
          <w:u w:val="single"/>
        </w:rPr>
      </w:pPr>
      <w:r w:rsidRPr="00FB1797">
        <w:rPr>
          <w:color w:val="00B050"/>
          <w:sz w:val="24"/>
          <w:szCs w:val="24"/>
          <w:u w:val="single"/>
        </w:rPr>
        <w:t>Titre : les activités humaines en ville.</w:t>
      </w:r>
    </w:p>
    <w:p w:rsidR="00FB1797" w:rsidRPr="00E37C5E" w:rsidRDefault="00FB1797" w:rsidP="00FB1797">
      <w:pPr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4"/>
        <w:gridCol w:w="2268"/>
        <w:gridCol w:w="1842"/>
        <w:gridCol w:w="4234"/>
        <w:gridCol w:w="2854"/>
        <w:gridCol w:w="236"/>
        <w:gridCol w:w="3570"/>
      </w:tblGrid>
      <w:tr w:rsidR="00FB1797" w:rsidTr="009A21B3">
        <w:tc>
          <w:tcPr>
            <w:tcW w:w="534" w:type="dxa"/>
            <w:vAlign w:val="center"/>
          </w:tcPr>
          <w:p w:rsidR="00FB1797" w:rsidRPr="00696F7B" w:rsidRDefault="00FB1797" w:rsidP="009A21B3">
            <w:pPr>
              <w:jc w:val="center"/>
              <w:rPr>
                <w:b/>
                <w:sz w:val="24"/>
                <w:szCs w:val="24"/>
              </w:rPr>
            </w:pPr>
            <w:r w:rsidRPr="00696F7B">
              <w:rPr>
                <w:b/>
                <w:sz w:val="24"/>
                <w:szCs w:val="24"/>
              </w:rPr>
              <w:t>N°</w:t>
            </w:r>
          </w:p>
        </w:tc>
        <w:tc>
          <w:tcPr>
            <w:tcW w:w="2268" w:type="dxa"/>
            <w:vAlign w:val="center"/>
          </w:tcPr>
          <w:p w:rsidR="00FB1797" w:rsidRPr="00696F7B" w:rsidRDefault="00FB1797" w:rsidP="009A21B3">
            <w:pPr>
              <w:jc w:val="center"/>
              <w:rPr>
                <w:b/>
                <w:sz w:val="24"/>
                <w:szCs w:val="24"/>
              </w:rPr>
            </w:pPr>
            <w:r w:rsidRPr="00696F7B">
              <w:rPr>
                <w:b/>
                <w:sz w:val="24"/>
                <w:szCs w:val="24"/>
              </w:rPr>
              <w:t>Activités humaines.</w:t>
            </w:r>
          </w:p>
        </w:tc>
        <w:tc>
          <w:tcPr>
            <w:tcW w:w="1842" w:type="dxa"/>
            <w:vAlign w:val="center"/>
          </w:tcPr>
          <w:p w:rsidR="00FB1797" w:rsidRPr="00696F7B" w:rsidRDefault="00FB1797" w:rsidP="009A21B3">
            <w:pPr>
              <w:jc w:val="center"/>
              <w:rPr>
                <w:b/>
                <w:sz w:val="24"/>
                <w:szCs w:val="24"/>
              </w:rPr>
            </w:pPr>
            <w:r w:rsidRPr="00696F7B">
              <w:rPr>
                <w:b/>
                <w:sz w:val="24"/>
                <w:szCs w:val="24"/>
              </w:rPr>
              <w:t>Verbe</w:t>
            </w:r>
            <w:r>
              <w:rPr>
                <w:b/>
                <w:sz w:val="24"/>
                <w:szCs w:val="24"/>
              </w:rPr>
              <w:t>(s)</w:t>
            </w:r>
          </w:p>
        </w:tc>
        <w:tc>
          <w:tcPr>
            <w:tcW w:w="4234" w:type="dxa"/>
            <w:vAlign w:val="center"/>
          </w:tcPr>
          <w:p w:rsidR="00FB1797" w:rsidRPr="00696F7B" w:rsidRDefault="00FB1797" w:rsidP="009A21B3">
            <w:pPr>
              <w:jc w:val="center"/>
              <w:rPr>
                <w:b/>
                <w:sz w:val="24"/>
                <w:szCs w:val="24"/>
              </w:rPr>
            </w:pPr>
            <w:r w:rsidRPr="00696F7B">
              <w:rPr>
                <w:b/>
                <w:sz w:val="24"/>
                <w:szCs w:val="24"/>
              </w:rPr>
              <w:t>Exemple(s) à Strasbourg</w:t>
            </w:r>
          </w:p>
        </w:tc>
        <w:tc>
          <w:tcPr>
            <w:tcW w:w="2854" w:type="dxa"/>
            <w:tcBorders>
              <w:right w:val="single" w:sz="4" w:space="0" w:color="auto"/>
            </w:tcBorders>
            <w:vAlign w:val="center"/>
          </w:tcPr>
          <w:p w:rsidR="00FB1797" w:rsidRPr="00696F7B" w:rsidRDefault="00FB1797" w:rsidP="009A21B3">
            <w:pPr>
              <w:jc w:val="center"/>
              <w:rPr>
                <w:b/>
                <w:sz w:val="24"/>
                <w:szCs w:val="24"/>
              </w:rPr>
            </w:pPr>
            <w:r w:rsidRPr="00696F7B">
              <w:rPr>
                <w:b/>
                <w:sz w:val="24"/>
                <w:szCs w:val="24"/>
              </w:rPr>
              <w:t>Remarque.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797" w:rsidRDefault="00FB1797" w:rsidP="009A21B3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</w:tcBorders>
          </w:tcPr>
          <w:p w:rsidR="00FB1797" w:rsidRDefault="00FB1797" w:rsidP="009A21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Groupes de m</w:t>
            </w:r>
            <w:r w:rsidRPr="00696F7B">
              <w:rPr>
                <w:b/>
                <w:sz w:val="24"/>
                <w:szCs w:val="24"/>
              </w:rPr>
              <w:t xml:space="preserve">ots à </w:t>
            </w:r>
            <w:r>
              <w:rPr>
                <w:b/>
                <w:sz w:val="24"/>
                <w:szCs w:val="24"/>
              </w:rPr>
              <w:t>recopi</w:t>
            </w:r>
            <w:r w:rsidRPr="00696F7B">
              <w:rPr>
                <w:b/>
                <w:sz w:val="24"/>
                <w:szCs w:val="24"/>
              </w:rPr>
              <w:t>er</w:t>
            </w:r>
          </w:p>
          <w:p w:rsidR="00FB1797" w:rsidRPr="00696F7B" w:rsidRDefault="00FB1797" w:rsidP="009A21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(au bon endroit)</w:t>
            </w:r>
            <w:r w:rsidRPr="00696F7B">
              <w:rPr>
                <w:b/>
                <w:sz w:val="24"/>
                <w:szCs w:val="24"/>
              </w:rPr>
              <w:t>.</w:t>
            </w:r>
          </w:p>
        </w:tc>
      </w:tr>
      <w:tr w:rsidR="00FB1797" w:rsidTr="00FB1797">
        <w:tc>
          <w:tcPr>
            <w:tcW w:w="534" w:type="dxa"/>
            <w:vAlign w:val="center"/>
          </w:tcPr>
          <w:p w:rsidR="00FB1797" w:rsidRDefault="00FB1797" w:rsidP="009A2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FB1797" w:rsidRPr="00FB1797" w:rsidRDefault="00FB1797" w:rsidP="009A21B3">
            <w:pPr>
              <w:jc w:val="center"/>
              <w:rPr>
                <w:color w:val="00B050"/>
                <w:sz w:val="24"/>
                <w:szCs w:val="24"/>
              </w:rPr>
            </w:pPr>
            <w:r w:rsidRPr="00FB1797">
              <w:rPr>
                <w:color w:val="00B050"/>
                <w:sz w:val="24"/>
                <w:szCs w:val="24"/>
              </w:rPr>
              <w:t>Habitations</w:t>
            </w:r>
          </w:p>
        </w:tc>
        <w:tc>
          <w:tcPr>
            <w:tcW w:w="1842" w:type="dxa"/>
            <w:vAlign w:val="center"/>
          </w:tcPr>
          <w:p w:rsidR="00FB1797" w:rsidRDefault="00FB1797" w:rsidP="00FB17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habiter</w:t>
            </w:r>
          </w:p>
        </w:tc>
        <w:tc>
          <w:tcPr>
            <w:tcW w:w="4234" w:type="dxa"/>
            <w:vAlign w:val="center"/>
          </w:tcPr>
          <w:p w:rsidR="00FB1797" w:rsidRDefault="00FB1797" w:rsidP="00FB17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Maisons - immeubles</w:t>
            </w:r>
          </w:p>
        </w:tc>
        <w:tc>
          <w:tcPr>
            <w:tcW w:w="2854" w:type="dxa"/>
            <w:tcBorders>
              <w:right w:val="single" w:sz="4" w:space="0" w:color="auto"/>
            </w:tcBorders>
            <w:vAlign w:val="center"/>
          </w:tcPr>
          <w:p w:rsidR="00FB1797" w:rsidRDefault="00FB1797" w:rsidP="00FB17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797" w:rsidRDefault="00FB1797" w:rsidP="009A21B3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97" w:rsidRDefault="00FB1797" w:rsidP="009A2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musée – cinéma – parc – théâtre</w:t>
            </w:r>
          </w:p>
        </w:tc>
      </w:tr>
      <w:tr w:rsidR="00FB1797" w:rsidTr="00FB1797">
        <w:tc>
          <w:tcPr>
            <w:tcW w:w="534" w:type="dxa"/>
            <w:vAlign w:val="center"/>
          </w:tcPr>
          <w:p w:rsidR="00FB1797" w:rsidRDefault="00FB1797" w:rsidP="009A2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FB1797" w:rsidRPr="00FB1797" w:rsidRDefault="00FB1797" w:rsidP="009A21B3">
            <w:pPr>
              <w:jc w:val="center"/>
              <w:rPr>
                <w:color w:val="00B050"/>
                <w:sz w:val="24"/>
                <w:szCs w:val="24"/>
              </w:rPr>
            </w:pPr>
            <w:r w:rsidRPr="00FB1797">
              <w:rPr>
                <w:color w:val="00B050"/>
                <w:sz w:val="24"/>
                <w:szCs w:val="24"/>
              </w:rPr>
              <w:t>Paysages du travail,</w:t>
            </w:r>
          </w:p>
        </w:tc>
        <w:tc>
          <w:tcPr>
            <w:tcW w:w="1842" w:type="dxa"/>
            <w:vAlign w:val="center"/>
          </w:tcPr>
          <w:p w:rsidR="00FB1797" w:rsidRDefault="00FB1797" w:rsidP="00FB17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travailler</w:t>
            </w:r>
          </w:p>
        </w:tc>
        <w:tc>
          <w:tcPr>
            <w:tcW w:w="4234" w:type="dxa"/>
            <w:vAlign w:val="center"/>
          </w:tcPr>
          <w:p w:rsidR="00FB1797" w:rsidRDefault="00FB1797" w:rsidP="00FB17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bureaux d’affaires, des banques…</w:t>
            </w:r>
          </w:p>
          <w:p w:rsidR="00FB1797" w:rsidRDefault="00FB1797" w:rsidP="00FB17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 des services</w:t>
            </w:r>
          </w:p>
        </w:tc>
        <w:tc>
          <w:tcPr>
            <w:tcW w:w="2854" w:type="dxa"/>
            <w:tcBorders>
              <w:right w:val="single" w:sz="4" w:space="0" w:color="auto"/>
            </w:tcBorders>
            <w:vAlign w:val="center"/>
          </w:tcPr>
          <w:p w:rsidR="00FB1797" w:rsidRDefault="00FB1797" w:rsidP="00FB17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797" w:rsidRDefault="00FB1797" w:rsidP="009A21B3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97" w:rsidRDefault="00FB1797" w:rsidP="009A2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préfecture – mairie –</w:t>
            </w:r>
          </w:p>
          <w:p w:rsidR="00FB1797" w:rsidRDefault="00FB1797" w:rsidP="009A2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bureau de police</w:t>
            </w:r>
          </w:p>
        </w:tc>
      </w:tr>
      <w:tr w:rsidR="00FB1797" w:rsidTr="00FB1797">
        <w:tc>
          <w:tcPr>
            <w:tcW w:w="534" w:type="dxa"/>
            <w:vAlign w:val="center"/>
          </w:tcPr>
          <w:p w:rsidR="00FB1797" w:rsidRDefault="00FB1797" w:rsidP="009A2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FB1797" w:rsidRPr="00FB1797" w:rsidRDefault="00FB1797" w:rsidP="009A21B3">
            <w:pPr>
              <w:jc w:val="center"/>
              <w:rPr>
                <w:color w:val="00B050"/>
                <w:sz w:val="24"/>
                <w:szCs w:val="24"/>
              </w:rPr>
            </w:pPr>
            <w:r w:rsidRPr="00FB1797">
              <w:rPr>
                <w:color w:val="00B050"/>
                <w:sz w:val="24"/>
                <w:szCs w:val="24"/>
              </w:rPr>
              <w:t>Commerces</w:t>
            </w:r>
          </w:p>
        </w:tc>
        <w:tc>
          <w:tcPr>
            <w:tcW w:w="1842" w:type="dxa"/>
            <w:vAlign w:val="center"/>
          </w:tcPr>
          <w:p w:rsidR="00FB1797" w:rsidRDefault="00FB1797" w:rsidP="00FB17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vendre/ acheter</w:t>
            </w:r>
          </w:p>
        </w:tc>
        <w:tc>
          <w:tcPr>
            <w:tcW w:w="4234" w:type="dxa"/>
            <w:vAlign w:val="center"/>
          </w:tcPr>
          <w:p w:rsidR="00FB1797" w:rsidRDefault="00FB1797" w:rsidP="00FB17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Marché – boutiques - supermarchés</w:t>
            </w:r>
          </w:p>
        </w:tc>
        <w:tc>
          <w:tcPr>
            <w:tcW w:w="2854" w:type="dxa"/>
            <w:tcBorders>
              <w:right w:val="single" w:sz="4" w:space="0" w:color="auto"/>
            </w:tcBorders>
            <w:vAlign w:val="center"/>
          </w:tcPr>
          <w:p w:rsidR="00FB1797" w:rsidRDefault="00FB1797" w:rsidP="00FB17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boutiques de luxe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797" w:rsidRDefault="00FB1797" w:rsidP="009A21B3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97" w:rsidRDefault="00FB1797" w:rsidP="009A2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marché – boutique - supermarché</w:t>
            </w:r>
          </w:p>
        </w:tc>
      </w:tr>
      <w:tr w:rsidR="00FB1797" w:rsidTr="00FB1797">
        <w:tc>
          <w:tcPr>
            <w:tcW w:w="534" w:type="dxa"/>
            <w:vAlign w:val="center"/>
          </w:tcPr>
          <w:p w:rsidR="00FB1797" w:rsidRDefault="00FB1797" w:rsidP="009A2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FB1797" w:rsidRPr="00FB1797" w:rsidRDefault="00FB1797" w:rsidP="00FB1797">
            <w:pPr>
              <w:jc w:val="center"/>
              <w:rPr>
                <w:color w:val="00B050"/>
                <w:sz w:val="24"/>
                <w:szCs w:val="24"/>
              </w:rPr>
            </w:pPr>
            <w:r w:rsidRPr="00FB1797">
              <w:rPr>
                <w:color w:val="00B050"/>
                <w:sz w:val="24"/>
                <w:szCs w:val="24"/>
              </w:rPr>
              <w:t>Bâtiments administratifs</w:t>
            </w:r>
          </w:p>
        </w:tc>
        <w:tc>
          <w:tcPr>
            <w:tcW w:w="1842" w:type="dxa"/>
            <w:vAlign w:val="center"/>
          </w:tcPr>
          <w:p w:rsidR="00FB1797" w:rsidRDefault="00FB1797" w:rsidP="00FB17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Faire des papiers officiels</w:t>
            </w:r>
          </w:p>
        </w:tc>
        <w:tc>
          <w:tcPr>
            <w:tcW w:w="4234" w:type="dxa"/>
            <w:vAlign w:val="center"/>
          </w:tcPr>
          <w:p w:rsidR="00FB1797" w:rsidRDefault="00FB1797" w:rsidP="00FB17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Préfecture – mairie…</w:t>
            </w:r>
          </w:p>
        </w:tc>
        <w:tc>
          <w:tcPr>
            <w:tcW w:w="2854" w:type="dxa"/>
            <w:tcBorders>
              <w:right w:val="single" w:sz="4" w:space="0" w:color="auto"/>
            </w:tcBorders>
            <w:vAlign w:val="center"/>
          </w:tcPr>
          <w:p w:rsidR="00FB1797" w:rsidRDefault="00FB1797" w:rsidP="00FB17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797" w:rsidRDefault="00FB1797" w:rsidP="009A21B3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97" w:rsidRDefault="00FB1797" w:rsidP="009A2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maison – immeuble collectif</w:t>
            </w:r>
          </w:p>
        </w:tc>
      </w:tr>
      <w:tr w:rsidR="00FB1797" w:rsidTr="00FB1797">
        <w:tc>
          <w:tcPr>
            <w:tcW w:w="534" w:type="dxa"/>
            <w:vAlign w:val="center"/>
          </w:tcPr>
          <w:p w:rsidR="00FB1797" w:rsidRDefault="00FB1797" w:rsidP="009A2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FB1797" w:rsidRPr="00FB1797" w:rsidRDefault="00FB1797" w:rsidP="009A21B3">
            <w:pPr>
              <w:jc w:val="center"/>
              <w:rPr>
                <w:color w:val="00B050"/>
                <w:sz w:val="24"/>
                <w:szCs w:val="24"/>
              </w:rPr>
            </w:pPr>
            <w:r w:rsidRPr="00FB1797">
              <w:rPr>
                <w:color w:val="00B050"/>
                <w:sz w:val="24"/>
                <w:szCs w:val="24"/>
              </w:rPr>
              <w:t>Edifices religieux</w:t>
            </w:r>
          </w:p>
        </w:tc>
        <w:tc>
          <w:tcPr>
            <w:tcW w:w="1842" w:type="dxa"/>
            <w:vAlign w:val="center"/>
          </w:tcPr>
          <w:p w:rsidR="00FB1797" w:rsidRDefault="00FB1797" w:rsidP="00FB17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prier</w:t>
            </w:r>
          </w:p>
        </w:tc>
        <w:tc>
          <w:tcPr>
            <w:tcW w:w="4234" w:type="dxa"/>
            <w:vAlign w:val="center"/>
          </w:tcPr>
          <w:p w:rsidR="00FB1797" w:rsidRDefault="00FB1797" w:rsidP="00FB17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cathédrale – la mosquée – la synagogue</w:t>
            </w:r>
          </w:p>
        </w:tc>
        <w:tc>
          <w:tcPr>
            <w:tcW w:w="2854" w:type="dxa"/>
            <w:tcBorders>
              <w:right w:val="single" w:sz="4" w:space="0" w:color="auto"/>
            </w:tcBorders>
            <w:vAlign w:val="center"/>
          </w:tcPr>
          <w:p w:rsidR="00FB1797" w:rsidRDefault="00FB1797" w:rsidP="00FB17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Majorité de lieux chrétiens en France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797" w:rsidRDefault="00FB1797" w:rsidP="009A21B3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97" w:rsidRDefault="00FB1797" w:rsidP="009A2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banque – bureau d’affaires – cabinet d’avocats</w:t>
            </w:r>
          </w:p>
        </w:tc>
      </w:tr>
      <w:tr w:rsidR="00FB1797" w:rsidTr="00FB1797">
        <w:tc>
          <w:tcPr>
            <w:tcW w:w="534" w:type="dxa"/>
            <w:vAlign w:val="center"/>
          </w:tcPr>
          <w:p w:rsidR="00FB1797" w:rsidRDefault="00FB1797" w:rsidP="009A2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FB1797" w:rsidRPr="00FB1797" w:rsidRDefault="00FB1797" w:rsidP="009A21B3">
            <w:pPr>
              <w:jc w:val="center"/>
              <w:rPr>
                <w:color w:val="00B050"/>
                <w:sz w:val="24"/>
                <w:szCs w:val="24"/>
              </w:rPr>
            </w:pPr>
            <w:r w:rsidRPr="00FB1797">
              <w:rPr>
                <w:color w:val="00B050"/>
                <w:sz w:val="24"/>
                <w:szCs w:val="24"/>
              </w:rPr>
              <w:t>Espaces culturels et de loisirs</w:t>
            </w:r>
          </w:p>
        </w:tc>
        <w:tc>
          <w:tcPr>
            <w:tcW w:w="1842" w:type="dxa"/>
            <w:vAlign w:val="center"/>
          </w:tcPr>
          <w:p w:rsidR="00FB1797" w:rsidRDefault="00FB1797" w:rsidP="00FB17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S’amuser,</w:t>
            </w:r>
          </w:p>
          <w:p w:rsidR="00FB1797" w:rsidRDefault="00FB1797" w:rsidP="00FB17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apprendre</w:t>
            </w:r>
          </w:p>
        </w:tc>
        <w:tc>
          <w:tcPr>
            <w:tcW w:w="4234" w:type="dxa"/>
            <w:vAlign w:val="center"/>
          </w:tcPr>
          <w:p w:rsidR="00FB1797" w:rsidRDefault="00FB1797" w:rsidP="00FB17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Théâtre – musées  - cinémas – parcs - bibliothèques</w:t>
            </w:r>
          </w:p>
        </w:tc>
        <w:tc>
          <w:tcPr>
            <w:tcW w:w="2854" w:type="dxa"/>
            <w:tcBorders>
              <w:right w:val="single" w:sz="4" w:space="0" w:color="auto"/>
            </w:tcBorders>
            <w:vAlign w:val="center"/>
          </w:tcPr>
          <w:p w:rsidR="00FB1797" w:rsidRDefault="00FB1797" w:rsidP="00FB17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Souvent au </w:t>
            </w:r>
            <w:proofErr w:type="spellStart"/>
            <w:r>
              <w:rPr>
                <w:sz w:val="24"/>
                <w:szCs w:val="24"/>
              </w:rPr>
              <w:t>centre ville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1797" w:rsidRDefault="00FB1797" w:rsidP="009A21B3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B1797" w:rsidRDefault="00FB1797" w:rsidP="009A21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FB1797" w:rsidRPr="00407D3D" w:rsidRDefault="00FB1797" w:rsidP="00FB1797">
      <w:pPr>
        <w:rPr>
          <w:sz w:val="10"/>
          <w:szCs w:val="10"/>
        </w:rPr>
      </w:pPr>
    </w:p>
    <w:p w:rsidR="00FB1797" w:rsidRDefault="00FB1797" w:rsidP="00FB1797">
      <w:pPr>
        <w:rPr>
          <w:sz w:val="24"/>
          <w:szCs w:val="24"/>
        </w:rPr>
      </w:pPr>
    </w:p>
    <w:p w:rsidR="00FB1797" w:rsidRPr="00FB1797" w:rsidRDefault="00FB1797" w:rsidP="00FB1797">
      <w:pPr>
        <w:spacing w:line="360" w:lineRule="auto"/>
        <w:rPr>
          <w:color w:val="00B050"/>
          <w:sz w:val="24"/>
          <w:szCs w:val="24"/>
          <w:u w:val="single"/>
        </w:rPr>
      </w:pPr>
      <w:r w:rsidRPr="00FB1797">
        <w:rPr>
          <w:color w:val="00B050"/>
          <w:sz w:val="24"/>
          <w:szCs w:val="24"/>
          <w:u w:val="single"/>
        </w:rPr>
        <w:t>On trouve 6 grands types de paysages de commerce dans une grande ville comme Strasbourg :</w:t>
      </w:r>
    </w:p>
    <w:p w:rsidR="00FB1797" w:rsidRPr="00E37C5E" w:rsidRDefault="00FB1797" w:rsidP="00FB1797">
      <w:pPr>
        <w:pStyle w:val="Paragraphedeliste"/>
        <w:numPr>
          <w:ilvl w:val="0"/>
          <w:numId w:val="1"/>
        </w:numPr>
        <w:spacing w:line="360" w:lineRule="auto"/>
      </w:pPr>
      <w:r w:rsidRPr="00E37C5E">
        <w:rPr>
          <w:b/>
          <w:u w:val="single"/>
        </w:rPr>
        <w:t>les marchés</w:t>
      </w:r>
      <w:r w:rsidRPr="00E37C5E">
        <w:t xml:space="preserve"> en plein air (ex. </w:t>
      </w:r>
      <w:r w:rsidR="006F5231" w:rsidRPr="006F5231">
        <w:rPr>
          <w:color w:val="548DD4" w:themeColor="text2" w:themeTint="99"/>
        </w:rPr>
        <w:t>Illkirch</w:t>
      </w:r>
      <w:r w:rsidRPr="00E37C5E">
        <w:t xml:space="preserve">) ou les marchés couverts (ex. </w:t>
      </w:r>
      <w:proofErr w:type="spellStart"/>
      <w:r w:rsidR="006F5231" w:rsidRPr="006F5231">
        <w:rPr>
          <w:color w:val="548DD4" w:themeColor="text2" w:themeTint="99"/>
        </w:rPr>
        <w:t>Neudorf</w:t>
      </w:r>
      <w:proofErr w:type="spellEnd"/>
      <w:r w:rsidRPr="00E37C5E">
        <w:t>) ;</w:t>
      </w:r>
    </w:p>
    <w:p w:rsidR="00FB1797" w:rsidRPr="00E37C5E" w:rsidRDefault="00FB1797" w:rsidP="00FB1797">
      <w:pPr>
        <w:pStyle w:val="Paragraphedeliste"/>
        <w:numPr>
          <w:ilvl w:val="0"/>
          <w:numId w:val="1"/>
        </w:numPr>
        <w:spacing w:line="360" w:lineRule="auto"/>
      </w:pPr>
      <w:r w:rsidRPr="00E37C5E">
        <w:rPr>
          <w:b/>
          <w:u w:val="single"/>
        </w:rPr>
        <w:t xml:space="preserve">des </w:t>
      </w:r>
      <w:r w:rsidR="006F5231" w:rsidRPr="006F5231">
        <w:rPr>
          <w:b/>
          <w:color w:val="548DD4" w:themeColor="text2" w:themeTint="99"/>
          <w:u w:val="single"/>
        </w:rPr>
        <w:t>boutiques</w:t>
      </w:r>
      <w:r w:rsidRPr="00E37C5E">
        <w:rPr>
          <w:b/>
          <w:u w:val="single"/>
        </w:rPr>
        <w:t xml:space="preserve"> spécialisées</w:t>
      </w:r>
      <w:r w:rsidRPr="00E37C5E">
        <w:t xml:space="preserve"> (boulangerie, habillement, librairie…) ;</w:t>
      </w:r>
    </w:p>
    <w:p w:rsidR="00FB1797" w:rsidRPr="00E37C5E" w:rsidRDefault="00FB1797" w:rsidP="00FB1797">
      <w:pPr>
        <w:pStyle w:val="Paragraphedeliste"/>
        <w:numPr>
          <w:ilvl w:val="0"/>
          <w:numId w:val="1"/>
        </w:numPr>
        <w:spacing w:line="360" w:lineRule="auto"/>
      </w:pPr>
      <w:r w:rsidRPr="00E37C5E">
        <w:rPr>
          <w:b/>
          <w:u w:val="single"/>
        </w:rPr>
        <w:t>des supermarchés</w:t>
      </w:r>
      <w:r w:rsidRPr="00E37C5E">
        <w:t xml:space="preserve"> (ex. le </w:t>
      </w:r>
      <w:proofErr w:type="spellStart"/>
      <w:r w:rsidRPr="00E37C5E">
        <w:t>Simply</w:t>
      </w:r>
      <w:proofErr w:type="spellEnd"/>
      <w:r w:rsidRPr="00E37C5E">
        <w:t xml:space="preserve"> d</w:t>
      </w:r>
      <w:r w:rsidR="006F5231">
        <w:t>’</w:t>
      </w:r>
      <w:r w:rsidR="006F5231" w:rsidRPr="006F5231">
        <w:rPr>
          <w:color w:val="548DD4" w:themeColor="text2" w:themeTint="99"/>
        </w:rPr>
        <w:t>Ostwald</w:t>
      </w:r>
      <w:r w:rsidRPr="00E37C5E">
        <w:t>) ;</w:t>
      </w:r>
    </w:p>
    <w:p w:rsidR="00FB1797" w:rsidRPr="00E37C5E" w:rsidRDefault="00FB1797" w:rsidP="00FB1797">
      <w:pPr>
        <w:pStyle w:val="Paragraphedeliste"/>
        <w:numPr>
          <w:ilvl w:val="0"/>
          <w:numId w:val="1"/>
        </w:numPr>
        <w:spacing w:line="360" w:lineRule="auto"/>
      </w:pPr>
      <w:r w:rsidRPr="00E37C5E">
        <w:rPr>
          <w:b/>
          <w:u w:val="single"/>
        </w:rPr>
        <w:t>des quartiers spécialisés dans le commerce</w:t>
      </w:r>
      <w:r w:rsidRPr="00E37C5E">
        <w:t xml:space="preserve"> (ex. </w:t>
      </w:r>
      <w:r w:rsidR="006F5231" w:rsidRPr="006F5231">
        <w:rPr>
          <w:color w:val="548DD4" w:themeColor="text2" w:themeTint="99"/>
        </w:rPr>
        <w:t>Rive- Etoile</w:t>
      </w:r>
      <w:r w:rsidRPr="00E37C5E">
        <w:t>) ;</w:t>
      </w:r>
    </w:p>
    <w:p w:rsidR="00FB1797" w:rsidRPr="00E37C5E" w:rsidRDefault="00FB1797" w:rsidP="00FB1797">
      <w:pPr>
        <w:pStyle w:val="Paragraphedeliste"/>
        <w:numPr>
          <w:ilvl w:val="0"/>
          <w:numId w:val="1"/>
        </w:numPr>
        <w:spacing w:line="360" w:lineRule="auto"/>
      </w:pPr>
      <w:r w:rsidRPr="00E37C5E">
        <w:rPr>
          <w:b/>
          <w:u w:val="single"/>
        </w:rPr>
        <w:t xml:space="preserve">des </w:t>
      </w:r>
      <w:r w:rsidR="006F5231" w:rsidRPr="006F5231">
        <w:rPr>
          <w:b/>
          <w:color w:val="548DD4" w:themeColor="text2" w:themeTint="99"/>
          <w:u w:val="single"/>
        </w:rPr>
        <w:t>centres</w:t>
      </w:r>
      <w:r w:rsidRPr="006F5231">
        <w:rPr>
          <w:b/>
          <w:color w:val="548DD4" w:themeColor="text2" w:themeTint="99"/>
          <w:u w:val="single"/>
        </w:rPr>
        <w:t xml:space="preserve"> </w:t>
      </w:r>
      <w:r w:rsidRPr="00E37C5E">
        <w:rPr>
          <w:b/>
          <w:u w:val="single"/>
        </w:rPr>
        <w:t>commerciaux</w:t>
      </w:r>
      <w:r w:rsidRPr="00E37C5E">
        <w:t xml:space="preserve"> qui regroupent des grands magasins et des boutiques (ex. </w:t>
      </w:r>
      <w:r w:rsidR="00B2378E" w:rsidRPr="00B2378E">
        <w:rPr>
          <w:color w:val="4F81BD" w:themeColor="accent1"/>
        </w:rPr>
        <w:t>Leclerc de la Vigie</w:t>
      </w:r>
      <w:r w:rsidRPr="00E37C5E">
        <w:t>) ;</w:t>
      </w:r>
    </w:p>
    <w:p w:rsidR="00FB1797" w:rsidRDefault="00FB1797" w:rsidP="00FB1797">
      <w:pPr>
        <w:pStyle w:val="Paragraphedeliste"/>
        <w:numPr>
          <w:ilvl w:val="0"/>
          <w:numId w:val="1"/>
        </w:numPr>
        <w:spacing w:line="360" w:lineRule="auto"/>
      </w:pPr>
      <w:r w:rsidRPr="00E37C5E">
        <w:rPr>
          <w:b/>
          <w:u w:val="single"/>
        </w:rPr>
        <w:t>des zones d’activité commerciale</w:t>
      </w:r>
      <w:r w:rsidRPr="00E37C5E">
        <w:t xml:space="preserve">, situées près des autoroutes, et regroupant d’immenses hypermarchés et de grandes surfaces spécialisées de bricolage, d’ameublement, d’habillement et que l’on reconnaît notamment à leurs hangars métalliques, à leurs vastes parkings (ex. </w:t>
      </w:r>
      <w:r w:rsidR="006F5231" w:rsidRPr="006F5231">
        <w:rPr>
          <w:color w:val="548DD4" w:themeColor="text2" w:themeTint="99"/>
        </w:rPr>
        <w:t>LA VIGIE</w:t>
      </w:r>
      <w:r w:rsidRPr="00E37C5E">
        <w:t>).</w:t>
      </w:r>
    </w:p>
    <w:p w:rsidR="00FE1537" w:rsidRDefault="00FE1537"/>
    <w:p w:rsidR="006F5231" w:rsidRDefault="006F5231">
      <w:pPr>
        <w:rPr>
          <w:color w:val="00B050"/>
          <w:u w:val="single"/>
        </w:rPr>
      </w:pPr>
      <w:r w:rsidRPr="006F5231">
        <w:rPr>
          <w:color w:val="00B050"/>
          <w:u w:val="single"/>
        </w:rPr>
        <w:t>Un quartier spécial, le quartier d’affaires.</w:t>
      </w:r>
    </w:p>
    <w:p w:rsidR="006F5231" w:rsidRDefault="006F5231"/>
    <w:p w:rsidR="006F5231" w:rsidRPr="001E1CEC" w:rsidRDefault="001E1CEC">
      <w:pPr>
        <w:rPr>
          <w:u w:val="single"/>
        </w:rPr>
      </w:pPr>
      <w:r w:rsidRPr="001E1CEC">
        <w:rPr>
          <w:u w:val="single"/>
        </w:rPr>
        <w:t>Le quartier de la Défense à Paris.</w:t>
      </w:r>
    </w:p>
    <w:p w:rsidR="001E1CEC" w:rsidRDefault="001E1CEC">
      <w:r>
        <w:tab/>
      </w:r>
      <w:r>
        <w:tab/>
      </w:r>
      <w:r>
        <w:tab/>
      </w:r>
    </w:p>
    <w:p w:rsidR="00B2378E" w:rsidRDefault="001E1CEC" w:rsidP="00B2378E">
      <w:pPr>
        <w:rPr>
          <w:sz w:val="28"/>
          <w:szCs w:val="28"/>
        </w:rPr>
      </w:pPr>
      <w:r w:rsidRPr="001E1CEC">
        <w:rPr>
          <w:sz w:val="28"/>
          <w:szCs w:val="28"/>
        </w:rPr>
        <w:t>Des grandes entreprises françaises ou étra</w:t>
      </w:r>
      <w:r w:rsidR="00B2378E">
        <w:rPr>
          <w:sz w:val="28"/>
          <w:szCs w:val="28"/>
        </w:rPr>
        <w:t>ngères ont des bureaux dans ces</w:t>
      </w:r>
    </w:p>
    <w:p w:rsidR="001E1CEC" w:rsidRPr="001E1CEC" w:rsidRDefault="001E1CEC" w:rsidP="00B2378E">
      <w:pPr>
        <w:rPr>
          <w:sz w:val="28"/>
          <w:szCs w:val="28"/>
        </w:rPr>
      </w:pPr>
      <w:proofErr w:type="gramStart"/>
      <w:r w:rsidRPr="001E1CEC">
        <w:rPr>
          <w:sz w:val="28"/>
          <w:szCs w:val="28"/>
        </w:rPr>
        <w:t>pres</w:t>
      </w:r>
      <w:r>
        <w:rPr>
          <w:sz w:val="28"/>
          <w:szCs w:val="28"/>
        </w:rPr>
        <w:t>tigieux</w:t>
      </w:r>
      <w:proofErr w:type="gramEnd"/>
      <w:r>
        <w:rPr>
          <w:sz w:val="28"/>
          <w:szCs w:val="28"/>
        </w:rPr>
        <w:t xml:space="preserve"> immeubles : </w:t>
      </w:r>
      <w:bookmarkStart w:id="0" w:name="_GoBack"/>
      <w:bookmarkEnd w:id="0"/>
      <w:r>
        <w:rPr>
          <w:sz w:val="28"/>
          <w:szCs w:val="28"/>
        </w:rPr>
        <w:t>des banques, des assurances, des entreprises pétrolières…</w:t>
      </w:r>
    </w:p>
    <w:sectPr w:rsidR="001E1CEC" w:rsidRPr="001E1CEC" w:rsidSect="00FB179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DF21C9"/>
    <w:multiLevelType w:val="hybridMultilevel"/>
    <w:tmpl w:val="49F25004"/>
    <w:lvl w:ilvl="0" w:tplc="7F74E9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97"/>
    <w:rsid w:val="000017CD"/>
    <w:rsid w:val="000060FE"/>
    <w:rsid w:val="00027FA0"/>
    <w:rsid w:val="00037E4D"/>
    <w:rsid w:val="000559B3"/>
    <w:rsid w:val="00064365"/>
    <w:rsid w:val="00067DDA"/>
    <w:rsid w:val="00070C5D"/>
    <w:rsid w:val="00071348"/>
    <w:rsid w:val="00071F1C"/>
    <w:rsid w:val="000741F5"/>
    <w:rsid w:val="00093CAF"/>
    <w:rsid w:val="0009426E"/>
    <w:rsid w:val="000C1AA9"/>
    <w:rsid w:val="000D7FC3"/>
    <w:rsid w:val="000E142A"/>
    <w:rsid w:val="000E2F8E"/>
    <w:rsid w:val="000E7027"/>
    <w:rsid w:val="000E7687"/>
    <w:rsid w:val="000F3818"/>
    <w:rsid w:val="000F4EEB"/>
    <w:rsid w:val="000F626E"/>
    <w:rsid w:val="0010703C"/>
    <w:rsid w:val="00110FAE"/>
    <w:rsid w:val="00123B97"/>
    <w:rsid w:val="001261F9"/>
    <w:rsid w:val="00127BDC"/>
    <w:rsid w:val="0013454A"/>
    <w:rsid w:val="00153B93"/>
    <w:rsid w:val="00161959"/>
    <w:rsid w:val="00170CB6"/>
    <w:rsid w:val="0019108A"/>
    <w:rsid w:val="00193B20"/>
    <w:rsid w:val="001967D8"/>
    <w:rsid w:val="00197489"/>
    <w:rsid w:val="001B3757"/>
    <w:rsid w:val="001B7224"/>
    <w:rsid w:val="001C15BF"/>
    <w:rsid w:val="001E1CEC"/>
    <w:rsid w:val="001F6843"/>
    <w:rsid w:val="002032BE"/>
    <w:rsid w:val="00210389"/>
    <w:rsid w:val="00214209"/>
    <w:rsid w:val="00226F94"/>
    <w:rsid w:val="00244944"/>
    <w:rsid w:val="00245755"/>
    <w:rsid w:val="002612C2"/>
    <w:rsid w:val="002641ED"/>
    <w:rsid w:val="0027658A"/>
    <w:rsid w:val="0027659C"/>
    <w:rsid w:val="0027759F"/>
    <w:rsid w:val="00284E14"/>
    <w:rsid w:val="00293854"/>
    <w:rsid w:val="002B5277"/>
    <w:rsid w:val="002C582B"/>
    <w:rsid w:val="002C7293"/>
    <w:rsid w:val="002D2693"/>
    <w:rsid w:val="002D28E2"/>
    <w:rsid w:val="002D4365"/>
    <w:rsid w:val="002D6678"/>
    <w:rsid w:val="002E5D3A"/>
    <w:rsid w:val="002F2A4F"/>
    <w:rsid w:val="0031136A"/>
    <w:rsid w:val="00313519"/>
    <w:rsid w:val="00315829"/>
    <w:rsid w:val="0032245D"/>
    <w:rsid w:val="00322B25"/>
    <w:rsid w:val="0032593B"/>
    <w:rsid w:val="00327358"/>
    <w:rsid w:val="0034242B"/>
    <w:rsid w:val="0034400E"/>
    <w:rsid w:val="003509F7"/>
    <w:rsid w:val="003655A0"/>
    <w:rsid w:val="00383F40"/>
    <w:rsid w:val="003B0240"/>
    <w:rsid w:val="003B14E6"/>
    <w:rsid w:val="003B1A51"/>
    <w:rsid w:val="003C11E2"/>
    <w:rsid w:val="003D5819"/>
    <w:rsid w:val="003D6589"/>
    <w:rsid w:val="003E72C4"/>
    <w:rsid w:val="003F71A8"/>
    <w:rsid w:val="00406531"/>
    <w:rsid w:val="0042677B"/>
    <w:rsid w:val="00437E8A"/>
    <w:rsid w:val="004479FD"/>
    <w:rsid w:val="004538DF"/>
    <w:rsid w:val="0045768F"/>
    <w:rsid w:val="004619F0"/>
    <w:rsid w:val="00472CB6"/>
    <w:rsid w:val="00473F7A"/>
    <w:rsid w:val="00475743"/>
    <w:rsid w:val="00481EA6"/>
    <w:rsid w:val="004839AB"/>
    <w:rsid w:val="00484BC0"/>
    <w:rsid w:val="004857A7"/>
    <w:rsid w:val="00486F27"/>
    <w:rsid w:val="00492B43"/>
    <w:rsid w:val="004A4D3C"/>
    <w:rsid w:val="004A53D5"/>
    <w:rsid w:val="004A7AC5"/>
    <w:rsid w:val="004B52B4"/>
    <w:rsid w:val="004B59E0"/>
    <w:rsid w:val="004B7CA5"/>
    <w:rsid w:val="004F198F"/>
    <w:rsid w:val="004F50C4"/>
    <w:rsid w:val="004F5218"/>
    <w:rsid w:val="005006EB"/>
    <w:rsid w:val="005302A5"/>
    <w:rsid w:val="00532B3C"/>
    <w:rsid w:val="00554702"/>
    <w:rsid w:val="005761A4"/>
    <w:rsid w:val="00577920"/>
    <w:rsid w:val="00580A44"/>
    <w:rsid w:val="0058131E"/>
    <w:rsid w:val="00581AC8"/>
    <w:rsid w:val="005D1418"/>
    <w:rsid w:val="005D41E4"/>
    <w:rsid w:val="005E356D"/>
    <w:rsid w:val="005F27E9"/>
    <w:rsid w:val="005F344F"/>
    <w:rsid w:val="0060113F"/>
    <w:rsid w:val="00610F7C"/>
    <w:rsid w:val="00611FF5"/>
    <w:rsid w:val="00617612"/>
    <w:rsid w:val="0063350F"/>
    <w:rsid w:val="00641521"/>
    <w:rsid w:val="006541B8"/>
    <w:rsid w:val="00692FAA"/>
    <w:rsid w:val="006A1047"/>
    <w:rsid w:val="006A5DC1"/>
    <w:rsid w:val="006A7BAE"/>
    <w:rsid w:val="006B2868"/>
    <w:rsid w:val="006B4167"/>
    <w:rsid w:val="006C2887"/>
    <w:rsid w:val="006D6AA5"/>
    <w:rsid w:val="006D7858"/>
    <w:rsid w:val="006D7FCE"/>
    <w:rsid w:val="006E589E"/>
    <w:rsid w:val="006F1488"/>
    <w:rsid w:val="006F5231"/>
    <w:rsid w:val="006F5F8B"/>
    <w:rsid w:val="00703FB6"/>
    <w:rsid w:val="007106EB"/>
    <w:rsid w:val="00710F41"/>
    <w:rsid w:val="0071439E"/>
    <w:rsid w:val="0072064C"/>
    <w:rsid w:val="0072595F"/>
    <w:rsid w:val="0072656C"/>
    <w:rsid w:val="00731F83"/>
    <w:rsid w:val="007368A8"/>
    <w:rsid w:val="00740AA5"/>
    <w:rsid w:val="007412BD"/>
    <w:rsid w:val="007530EE"/>
    <w:rsid w:val="0075352A"/>
    <w:rsid w:val="00770907"/>
    <w:rsid w:val="00774ED6"/>
    <w:rsid w:val="00785CCA"/>
    <w:rsid w:val="00785ED3"/>
    <w:rsid w:val="00790EFC"/>
    <w:rsid w:val="007A1DE1"/>
    <w:rsid w:val="007A2221"/>
    <w:rsid w:val="007A256F"/>
    <w:rsid w:val="007A35B7"/>
    <w:rsid w:val="007B5882"/>
    <w:rsid w:val="007D2D7B"/>
    <w:rsid w:val="007E57E1"/>
    <w:rsid w:val="00801743"/>
    <w:rsid w:val="008018CD"/>
    <w:rsid w:val="00816DE2"/>
    <w:rsid w:val="0082699B"/>
    <w:rsid w:val="008368AF"/>
    <w:rsid w:val="008417E0"/>
    <w:rsid w:val="00843696"/>
    <w:rsid w:val="00851029"/>
    <w:rsid w:val="00857117"/>
    <w:rsid w:val="0086189A"/>
    <w:rsid w:val="0086562D"/>
    <w:rsid w:val="00865DBC"/>
    <w:rsid w:val="00876CED"/>
    <w:rsid w:val="00883DBF"/>
    <w:rsid w:val="00891739"/>
    <w:rsid w:val="00897D14"/>
    <w:rsid w:val="008A7202"/>
    <w:rsid w:val="008A7938"/>
    <w:rsid w:val="008B0B2A"/>
    <w:rsid w:val="008B5FCB"/>
    <w:rsid w:val="008C28FB"/>
    <w:rsid w:val="008C766D"/>
    <w:rsid w:val="008E6FE8"/>
    <w:rsid w:val="008E7A70"/>
    <w:rsid w:val="008E7CBA"/>
    <w:rsid w:val="008F2813"/>
    <w:rsid w:val="008F3674"/>
    <w:rsid w:val="009127DE"/>
    <w:rsid w:val="00912DAC"/>
    <w:rsid w:val="00917D03"/>
    <w:rsid w:val="009253F0"/>
    <w:rsid w:val="00934353"/>
    <w:rsid w:val="00934B73"/>
    <w:rsid w:val="00935ECC"/>
    <w:rsid w:val="00937932"/>
    <w:rsid w:val="00937F42"/>
    <w:rsid w:val="0094396E"/>
    <w:rsid w:val="00946A24"/>
    <w:rsid w:val="00952F48"/>
    <w:rsid w:val="00960568"/>
    <w:rsid w:val="00960AFC"/>
    <w:rsid w:val="0096755B"/>
    <w:rsid w:val="0097315D"/>
    <w:rsid w:val="00973D69"/>
    <w:rsid w:val="0099780E"/>
    <w:rsid w:val="00997BFD"/>
    <w:rsid w:val="009A060E"/>
    <w:rsid w:val="009A17F6"/>
    <w:rsid w:val="009A6C8B"/>
    <w:rsid w:val="009C186A"/>
    <w:rsid w:val="009C1D00"/>
    <w:rsid w:val="009F287A"/>
    <w:rsid w:val="00A17032"/>
    <w:rsid w:val="00A20938"/>
    <w:rsid w:val="00A37536"/>
    <w:rsid w:val="00A45070"/>
    <w:rsid w:val="00A46AF7"/>
    <w:rsid w:val="00A50C5D"/>
    <w:rsid w:val="00A56976"/>
    <w:rsid w:val="00A615C0"/>
    <w:rsid w:val="00A658CF"/>
    <w:rsid w:val="00A76B06"/>
    <w:rsid w:val="00A77366"/>
    <w:rsid w:val="00A85092"/>
    <w:rsid w:val="00A9559B"/>
    <w:rsid w:val="00A978ED"/>
    <w:rsid w:val="00AA0067"/>
    <w:rsid w:val="00AA625F"/>
    <w:rsid w:val="00AB1E22"/>
    <w:rsid w:val="00AD16E1"/>
    <w:rsid w:val="00AD17EE"/>
    <w:rsid w:val="00AF0DE4"/>
    <w:rsid w:val="00B03697"/>
    <w:rsid w:val="00B143CB"/>
    <w:rsid w:val="00B214B2"/>
    <w:rsid w:val="00B2378E"/>
    <w:rsid w:val="00B259D5"/>
    <w:rsid w:val="00B36DD1"/>
    <w:rsid w:val="00B41475"/>
    <w:rsid w:val="00B662F8"/>
    <w:rsid w:val="00B66C3A"/>
    <w:rsid w:val="00B716C6"/>
    <w:rsid w:val="00B86173"/>
    <w:rsid w:val="00B90A61"/>
    <w:rsid w:val="00B916D7"/>
    <w:rsid w:val="00BA1E84"/>
    <w:rsid w:val="00BC4BAA"/>
    <w:rsid w:val="00BD7347"/>
    <w:rsid w:val="00BE0A39"/>
    <w:rsid w:val="00BE625C"/>
    <w:rsid w:val="00C03F09"/>
    <w:rsid w:val="00C3119A"/>
    <w:rsid w:val="00C32533"/>
    <w:rsid w:val="00C572EB"/>
    <w:rsid w:val="00C76583"/>
    <w:rsid w:val="00C805DB"/>
    <w:rsid w:val="00C85179"/>
    <w:rsid w:val="00C87608"/>
    <w:rsid w:val="00C9349D"/>
    <w:rsid w:val="00C93A6C"/>
    <w:rsid w:val="00C96ED9"/>
    <w:rsid w:val="00CB3A0E"/>
    <w:rsid w:val="00CC227F"/>
    <w:rsid w:val="00CC38E3"/>
    <w:rsid w:val="00CC682A"/>
    <w:rsid w:val="00CC6DFA"/>
    <w:rsid w:val="00CD1AB3"/>
    <w:rsid w:val="00CD3390"/>
    <w:rsid w:val="00CE0517"/>
    <w:rsid w:val="00CE3975"/>
    <w:rsid w:val="00CF61E8"/>
    <w:rsid w:val="00D0066E"/>
    <w:rsid w:val="00D07A97"/>
    <w:rsid w:val="00D15811"/>
    <w:rsid w:val="00D27243"/>
    <w:rsid w:val="00D37C60"/>
    <w:rsid w:val="00D55CDA"/>
    <w:rsid w:val="00D644F3"/>
    <w:rsid w:val="00D704B4"/>
    <w:rsid w:val="00D72D6A"/>
    <w:rsid w:val="00D824E0"/>
    <w:rsid w:val="00D95136"/>
    <w:rsid w:val="00D95F6C"/>
    <w:rsid w:val="00DA374B"/>
    <w:rsid w:val="00DB5CBF"/>
    <w:rsid w:val="00DC5DED"/>
    <w:rsid w:val="00DC631B"/>
    <w:rsid w:val="00DD6C97"/>
    <w:rsid w:val="00DD7C62"/>
    <w:rsid w:val="00DD7CD7"/>
    <w:rsid w:val="00DE101F"/>
    <w:rsid w:val="00DE14B1"/>
    <w:rsid w:val="00DE2036"/>
    <w:rsid w:val="00DE26E5"/>
    <w:rsid w:val="00DE5933"/>
    <w:rsid w:val="00DE6D6B"/>
    <w:rsid w:val="00DF3274"/>
    <w:rsid w:val="00DF5527"/>
    <w:rsid w:val="00DF6BE8"/>
    <w:rsid w:val="00E11E6D"/>
    <w:rsid w:val="00E16E2B"/>
    <w:rsid w:val="00E30597"/>
    <w:rsid w:val="00E36694"/>
    <w:rsid w:val="00E37965"/>
    <w:rsid w:val="00E47EE1"/>
    <w:rsid w:val="00E570E9"/>
    <w:rsid w:val="00E77862"/>
    <w:rsid w:val="00E96897"/>
    <w:rsid w:val="00E97515"/>
    <w:rsid w:val="00EA39E0"/>
    <w:rsid w:val="00EB27AD"/>
    <w:rsid w:val="00EB6FEC"/>
    <w:rsid w:val="00EE5D40"/>
    <w:rsid w:val="00EF6B99"/>
    <w:rsid w:val="00F00CF6"/>
    <w:rsid w:val="00F06C8F"/>
    <w:rsid w:val="00F251ED"/>
    <w:rsid w:val="00F26C8C"/>
    <w:rsid w:val="00F30672"/>
    <w:rsid w:val="00F30F57"/>
    <w:rsid w:val="00F37953"/>
    <w:rsid w:val="00F506F8"/>
    <w:rsid w:val="00F52E54"/>
    <w:rsid w:val="00F5669D"/>
    <w:rsid w:val="00F82F22"/>
    <w:rsid w:val="00F95ADE"/>
    <w:rsid w:val="00FA0743"/>
    <w:rsid w:val="00FA27DD"/>
    <w:rsid w:val="00FA5BE1"/>
    <w:rsid w:val="00FA60AF"/>
    <w:rsid w:val="00FA7530"/>
    <w:rsid w:val="00FB1797"/>
    <w:rsid w:val="00FB4B3E"/>
    <w:rsid w:val="00FE1537"/>
    <w:rsid w:val="00FE22AA"/>
    <w:rsid w:val="00FE5FEA"/>
    <w:rsid w:val="00FE71DB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97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B17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97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B1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302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2014-06-12T09:17:00Z</dcterms:created>
  <dcterms:modified xsi:type="dcterms:W3CDTF">2015-06-11T08:54:00Z</dcterms:modified>
</cp:coreProperties>
</file>