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A0" w:rsidRPr="00BA28A0" w:rsidRDefault="00BA28A0" w:rsidP="000268A0">
      <w:pPr>
        <w:shd w:val="clear" w:color="auto" w:fill="FFFFFF"/>
        <w:rPr>
          <w:rFonts w:ascii="PTSansRegular" w:eastAsia="Times New Roman" w:hAnsi="PTSansRegular" w:cs="Times New Roman"/>
          <w:color w:val="FF0000"/>
          <w:sz w:val="30"/>
          <w:szCs w:val="30"/>
          <w:lang w:eastAsia="fr-FR"/>
        </w:rPr>
      </w:pPr>
      <w:r w:rsidRPr="00BA28A0">
        <w:rPr>
          <w:rFonts w:ascii="PTSansRegular" w:eastAsia="Times New Roman" w:hAnsi="PTSansRegular" w:cs="Times New Roman"/>
          <w:color w:val="FF0000"/>
          <w:sz w:val="30"/>
          <w:szCs w:val="30"/>
          <w:bdr w:val="single" w:sz="4" w:space="0" w:color="auto"/>
          <w:lang w:eastAsia="fr-FR"/>
        </w:rPr>
        <w:t xml:space="preserve">Je rêve mes </w:t>
      </w:r>
      <w:r w:rsidR="00BF0E4D">
        <w:rPr>
          <w:rFonts w:ascii="PTSansRegular" w:eastAsia="Times New Roman" w:hAnsi="PTSansRegular" w:cs="Times New Roman" w:hint="eastAsia"/>
          <w:color w:val="FF0000"/>
          <w:sz w:val="30"/>
          <w:szCs w:val="30"/>
          <w:bdr w:val="single" w:sz="4" w:space="0" w:color="auto"/>
          <w:lang w:eastAsia="fr-FR"/>
        </w:rPr>
        <w:t>………</w:t>
      </w:r>
      <w:r w:rsidR="00BF0E4D">
        <w:rPr>
          <w:rFonts w:ascii="PTSansRegular" w:eastAsia="Times New Roman" w:hAnsi="PTSansRegular" w:cs="Times New Roman"/>
          <w:color w:val="FF0000"/>
          <w:sz w:val="30"/>
          <w:szCs w:val="30"/>
          <w:bdr w:val="single" w:sz="4" w:space="0" w:color="auto"/>
          <w:lang w:eastAsia="fr-FR"/>
        </w:rPr>
        <w:t>plantes</w:t>
      </w:r>
      <w:r w:rsidR="00BF0E4D">
        <w:rPr>
          <w:rFonts w:ascii="PTSansRegular" w:eastAsia="Times New Roman" w:hAnsi="PTSansRegular" w:cs="Times New Roman" w:hint="eastAsia"/>
          <w:color w:val="FF0000"/>
          <w:sz w:val="30"/>
          <w:szCs w:val="30"/>
          <w:bdr w:val="single" w:sz="4" w:space="0" w:color="auto"/>
          <w:lang w:eastAsia="fr-FR"/>
        </w:rPr>
        <w:t>…………………</w:t>
      </w:r>
      <w:r w:rsidRPr="00BA28A0">
        <w:rPr>
          <w:rFonts w:ascii="PTSansRegular" w:eastAsia="Times New Roman" w:hAnsi="PTSansRegular" w:cs="Times New Roman"/>
          <w:color w:val="FF0000"/>
          <w:sz w:val="30"/>
          <w:szCs w:val="30"/>
          <w:bdr w:val="single" w:sz="4" w:space="0" w:color="auto"/>
          <w:lang w:eastAsia="fr-FR"/>
        </w:rPr>
        <w:t xml:space="preserve"> qui poussent de nuit comme Paul Klee.</w:t>
      </w:r>
    </w:p>
    <w:p w:rsidR="00BA28A0" w:rsidRDefault="00BA28A0" w:rsidP="000268A0">
      <w:pPr>
        <w:shd w:val="clear" w:color="auto" w:fill="FFFFFF"/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</w:pPr>
    </w:p>
    <w:p w:rsidR="00BF0E4D" w:rsidRDefault="00AD75D7" w:rsidP="000268A0">
      <w:pPr>
        <w:shd w:val="clear" w:color="auto" w:fill="FFFFFF"/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</w:pPr>
      <w:r w:rsidRPr="00AD75D7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19.2pt;margin-top:.6pt;width:197.1pt;height:101.1pt;z-index:251660288;visibility:visible;mso-height-percent:200;mso-height-percent:200;mso-width-relative:margin;mso-height-relative:margin" stroked="f" strokecolor="blue">
            <v:textbox style="mso-fit-shape-to-text:t">
              <w:txbxContent>
                <w:p w:rsidR="00BA28A0" w:rsidRPr="00735A6C" w:rsidRDefault="00AD75D7" w:rsidP="00BA28A0">
                  <w:pPr>
                    <w:shd w:val="clear" w:color="auto" w:fill="FFFFFF"/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eastAsia="fr-FR"/>
                    </w:rPr>
                  </w:pPr>
                  <w:r>
                    <w:fldChar w:fldCharType="begin"/>
                  </w:r>
                  <w:r>
                    <w:instrText>HYPERLINK "http://www.repro-tableaux.com/a/paul-klee.html"</w:instrText>
                  </w:r>
                  <w:r>
                    <w:fldChar w:fldCharType="separate"/>
                  </w:r>
                  <w:r w:rsidR="00BA28A0" w:rsidRPr="00735A6C">
                    <w:rPr>
                      <w:rFonts w:ascii="PTSansRegular" w:eastAsia="Times New Roman" w:hAnsi="PTSansRegular" w:cs="Times New Roman"/>
                      <w:b/>
                      <w:color w:val="000000" w:themeColor="text1"/>
                      <w:sz w:val="20"/>
                      <w:szCs w:val="20"/>
                      <w:lang w:eastAsia="fr-FR"/>
                    </w:rPr>
                    <w:t>Paul Klee</w:t>
                  </w:r>
                  <w:r>
                    <w:fldChar w:fldCharType="end"/>
                  </w:r>
                  <w:r w:rsidR="00BA28A0" w:rsidRPr="00735A6C"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eastAsia="fr-FR"/>
                    </w:rPr>
                    <w:t> (18.12.1879 - 29.06.1940)</w:t>
                  </w:r>
                </w:p>
                <w:p w:rsidR="00BA28A0" w:rsidRPr="00735A6C" w:rsidRDefault="00BA28A0" w:rsidP="00BA28A0">
                  <w:pPr>
                    <w:shd w:val="clear" w:color="auto" w:fill="FFFFFF"/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eastAsia="fr-FR"/>
                    </w:rPr>
                    <w:t>« </w:t>
                  </w:r>
                  <w:r w:rsidRPr="00735A6C"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eastAsia="fr-FR"/>
                    </w:rPr>
                    <w:t>Croissance des plantes de nuit</w:t>
                  </w:r>
                  <w:r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eastAsia="fr-FR"/>
                    </w:rPr>
                    <w:t> »</w:t>
                  </w:r>
                  <w:r w:rsidRPr="00735A6C"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eastAsia="fr-FR"/>
                    </w:rPr>
                    <w:t xml:space="preserve"> (1922)</w:t>
                  </w:r>
                </w:p>
                <w:p w:rsidR="00BA28A0" w:rsidRPr="00735A6C" w:rsidRDefault="00BA28A0" w:rsidP="00BA28A0">
                  <w:pPr>
                    <w:shd w:val="clear" w:color="auto" w:fill="FFFFFF"/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val="de-DE" w:eastAsia="fr-FR"/>
                    </w:rPr>
                  </w:pPr>
                  <w:r w:rsidRPr="00735A6C"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val="de-DE" w:eastAsia="fr-FR"/>
                    </w:rPr>
                    <w:t>Format</w:t>
                  </w:r>
                  <w:r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val="de-DE" w:eastAsia="fr-FR"/>
                    </w:rPr>
                    <w:t xml:space="preserve"> : </w:t>
                  </w:r>
                  <w:r w:rsidRPr="00735A6C"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val="de-DE" w:eastAsia="fr-FR"/>
                    </w:rPr>
                    <w:t>33 x 46 cm</w:t>
                  </w:r>
                </w:p>
                <w:p w:rsidR="00BA28A0" w:rsidRPr="00735A6C" w:rsidRDefault="00BA28A0" w:rsidP="00BA28A0">
                  <w:pPr>
                    <w:shd w:val="clear" w:color="auto" w:fill="FFFFFF"/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val="de-DE" w:eastAsia="fr-FR"/>
                    </w:rPr>
                  </w:pPr>
                  <w:r w:rsidRPr="00735A6C"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val="de-DE" w:eastAsia="fr-FR"/>
                    </w:rPr>
                    <w:t>Exposition</w:t>
                  </w:r>
                  <w:r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val="de-DE" w:eastAsia="fr-FR"/>
                    </w:rPr>
                    <w:t xml:space="preserve"> :</w:t>
                  </w:r>
                  <w:bookmarkStart w:id="0" w:name="_GoBack"/>
                  <w:bookmarkEnd w:id="0"/>
                  <w:r>
                    <w:rPr>
                      <w:rFonts w:ascii="PTSansRegular" w:eastAsia="Times New Roman" w:hAnsi="PTSansRegular" w:cs="Times New Roman"/>
                      <w:color w:val="000000" w:themeColor="text1"/>
                      <w:sz w:val="20"/>
                      <w:szCs w:val="20"/>
                      <w:lang w:val="de-DE" w:eastAsia="fr-FR"/>
                    </w:rPr>
                    <w:t xml:space="preserve"> </w:t>
                  </w:r>
                  <w:hyperlink r:id="rId4" w:history="1">
                    <w:proofErr w:type="spellStart"/>
                    <w:r w:rsidRPr="00735A6C">
                      <w:rPr>
                        <w:rFonts w:ascii="PTSansRegular" w:eastAsia="Times New Roman" w:hAnsi="PTSansRegular" w:cs="Times New Roman"/>
                        <w:color w:val="000000" w:themeColor="text1"/>
                        <w:sz w:val="20"/>
                        <w:szCs w:val="20"/>
                        <w:lang w:val="de-DE" w:eastAsia="fr-FR"/>
                      </w:rPr>
                      <w:t>Munich</w:t>
                    </w:r>
                    <w:proofErr w:type="spellEnd"/>
                    <w:r w:rsidRPr="00735A6C">
                      <w:rPr>
                        <w:rFonts w:ascii="PTSansRegular" w:eastAsia="Times New Roman" w:hAnsi="PTSansRegular" w:cs="Times New Roman"/>
                        <w:color w:val="000000" w:themeColor="text1"/>
                        <w:sz w:val="20"/>
                        <w:szCs w:val="20"/>
                        <w:lang w:val="de-DE" w:eastAsia="fr-FR"/>
                      </w:rPr>
                      <w:t xml:space="preserve">, </w:t>
                    </w:r>
                    <w:proofErr w:type="spellStart"/>
                    <w:r w:rsidRPr="00735A6C">
                      <w:rPr>
                        <w:rFonts w:ascii="PTSansRegular" w:eastAsia="Times New Roman" w:hAnsi="PTSansRegular" w:cs="Times New Roman"/>
                        <w:color w:val="000000" w:themeColor="text1"/>
                        <w:sz w:val="20"/>
                        <w:szCs w:val="20"/>
                        <w:lang w:val="de-DE" w:eastAsia="fr-FR"/>
                      </w:rPr>
                      <w:t>Staatsgal.mod.Kunst</w:t>
                    </w:r>
                    <w:proofErr w:type="spellEnd"/>
                  </w:hyperlink>
                </w:p>
                <w:p w:rsidR="00BA28A0" w:rsidRPr="00735A6C" w:rsidRDefault="00BA28A0" w:rsidP="00BA28A0">
                  <w:pPr>
                    <w:rPr>
                      <w:lang w:val="de-DE"/>
                    </w:rPr>
                  </w:pPr>
                </w:p>
              </w:txbxContent>
            </v:textbox>
          </v:shape>
        </w:pict>
      </w:r>
      <w:r w:rsidRPr="00AD75D7">
        <w:rPr>
          <w:noProof/>
        </w:rPr>
        <w:pict>
          <v:shape id="Zone de texte 2" o:spid="_x0000_s1026" type="#_x0000_t202" style="position:absolute;margin-left:119.2pt;margin-top:.6pt;width:197.1pt;height:101.1pt;z-index:251659264;visibility:visible;mso-height-percent:200;mso-height-percent:200;mso-width-relative:margin;mso-height-relative:margin" stroked="f" strokecolor="blue">
            <v:textbox style="mso-next-textbox:#Zone de texte 2;mso-fit-shape-to-text:t">
              <w:txbxContent>
                <w:p w:rsidR="00735A6C" w:rsidRPr="00735A6C" w:rsidRDefault="00735A6C">
                  <w:pPr>
                    <w:rPr>
                      <w:lang w:val="de-DE"/>
                    </w:rPr>
                  </w:pPr>
                </w:p>
              </w:txbxContent>
            </v:textbox>
          </v:shape>
        </w:pict>
      </w:r>
      <w:r w:rsidR="000268A0">
        <w:rPr>
          <w:noProof/>
          <w:lang w:eastAsia="fr-FR"/>
        </w:rPr>
        <w:drawing>
          <wp:inline distT="0" distB="0" distL="0" distR="0">
            <wp:extent cx="1456267" cy="2032358"/>
            <wp:effectExtent l="0" t="0" r="0" b="0"/>
            <wp:docPr id="1" name="Image 1" descr="http://www.repro-tableaux.com/kunst/paul_klee_11025/Wachstum-der-Nachtpflanz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pro-tableaux.com/kunst/paul_klee_11025/Wachstum-der-Nachtpflanz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843" cy="2035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5A6C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 xml:space="preserve"> </w:t>
      </w:r>
      <w:r w:rsidR="00735A6C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735A6C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735A6C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735A6C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BA28A0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BA28A0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BA28A0">
        <w:rPr>
          <w:noProof/>
          <w:lang w:eastAsia="fr-FR"/>
        </w:rPr>
        <w:drawing>
          <wp:inline distT="0" distB="0" distL="0" distR="0">
            <wp:extent cx="1458686" cy="2014342"/>
            <wp:effectExtent l="0" t="0" r="0" b="0"/>
            <wp:docPr id="9" name="Image 9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933" cy="2020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5A6C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735A6C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B33966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B33966"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</w:p>
    <w:p w:rsidR="00BF0E4D" w:rsidRDefault="00BF0E4D" w:rsidP="000268A0">
      <w:pPr>
        <w:shd w:val="clear" w:color="auto" w:fill="FFFFFF"/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</w:pPr>
    </w:p>
    <w:p w:rsidR="00BF0E4D" w:rsidRDefault="00BF0E4D" w:rsidP="000268A0">
      <w:pPr>
        <w:shd w:val="clear" w:color="auto" w:fill="FFFFFF"/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</w:pPr>
    </w:p>
    <w:p w:rsidR="000268A0" w:rsidRDefault="00B33966" w:rsidP="000268A0">
      <w:pPr>
        <w:shd w:val="clear" w:color="auto" w:fill="FFFFFF"/>
        <w:rPr>
          <w:rFonts w:ascii="PTSansRegular" w:eastAsia="Times New Roman" w:hAnsi="PTSansRegular" w:cs="Times New Roman"/>
          <w:color w:val="000000"/>
          <w:sz w:val="28"/>
          <w:szCs w:val="28"/>
          <w:lang w:eastAsia="fr-FR"/>
        </w:rPr>
      </w:pPr>
      <w:r>
        <w:rPr>
          <w:rFonts w:ascii="PTSansRegular" w:eastAsia="Times New Roman" w:hAnsi="PTSansRegular" w:cs="Times New Roman"/>
          <w:color w:val="000000"/>
          <w:sz w:val="16"/>
          <w:szCs w:val="16"/>
          <w:lang w:eastAsia="fr-FR"/>
        </w:rPr>
        <w:tab/>
      </w:r>
      <w:r w:rsidR="00BF0E4D" w:rsidRPr="00BF0E4D">
        <w:rPr>
          <w:rFonts w:ascii="PTSansRegular" w:eastAsia="Times New Roman" w:hAnsi="PTSansRegular" w:cs="Times New Roman"/>
          <w:color w:val="000000"/>
          <w:sz w:val="28"/>
          <w:szCs w:val="28"/>
          <w:lang w:eastAsia="fr-FR"/>
        </w:rPr>
        <w:t>Chacun essaie de dessiner un motif et de le faire grandir par emboitements successifs.</w:t>
      </w:r>
    </w:p>
    <w:p w:rsidR="00BF0E4D" w:rsidRDefault="00BF0E4D" w:rsidP="000268A0">
      <w:pPr>
        <w:shd w:val="clear" w:color="auto" w:fill="FFFFFF"/>
        <w:rPr>
          <w:rFonts w:ascii="PTSansRegular" w:eastAsia="Times New Roman" w:hAnsi="PTSansRegular" w:cs="Times New Roman"/>
          <w:color w:val="000000"/>
          <w:sz w:val="28"/>
          <w:szCs w:val="28"/>
          <w:lang w:eastAsia="fr-FR"/>
        </w:rPr>
      </w:pPr>
    </w:p>
    <w:p w:rsidR="00BF0E4D" w:rsidRDefault="00BF0E4D" w:rsidP="000268A0">
      <w:pPr>
        <w:shd w:val="clear" w:color="auto" w:fill="FFFFFF"/>
        <w:rPr>
          <w:rFonts w:ascii="PTSansRegular" w:eastAsia="Times New Roman" w:hAnsi="PTSansRegular" w:cs="Times New Roman"/>
          <w:color w:val="000000"/>
          <w:sz w:val="28"/>
          <w:szCs w:val="28"/>
          <w:lang w:eastAsia="fr-FR"/>
        </w:rPr>
      </w:pPr>
    </w:p>
    <w:p w:rsidR="00BF0E4D" w:rsidRPr="00BF0E4D" w:rsidRDefault="00BF0E4D" w:rsidP="000268A0">
      <w:pPr>
        <w:shd w:val="clear" w:color="auto" w:fill="FFFFFF"/>
        <w:rPr>
          <w:rFonts w:ascii="PTSansRegular" w:eastAsia="Times New Roman" w:hAnsi="PTSansRegular" w:cs="Times New Roman"/>
          <w:color w:val="000000"/>
          <w:sz w:val="28"/>
          <w:szCs w:val="28"/>
          <w:lang w:eastAsia="fr-FR"/>
        </w:rPr>
      </w:pPr>
      <w:r>
        <w:rPr>
          <w:rFonts w:ascii="PTSansRegular" w:eastAsia="Times New Roman" w:hAnsi="PTSansRegular" w:cs="Times New Roman"/>
          <w:noProof/>
          <w:color w:val="000000"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186.3pt;margin-top:49.85pt;width:0;height:23.45pt;flip:y;z-index:251667456" o:connectortype="straight"/>
        </w:pict>
      </w:r>
      <w:r>
        <w:rPr>
          <w:rFonts w:ascii="PTSansRegular" w:eastAsia="Times New Roman" w:hAnsi="PTSansRegular" w:cs="Times New Roman"/>
          <w:noProof/>
          <w:color w:val="000000"/>
          <w:sz w:val="28"/>
          <w:szCs w:val="28"/>
          <w:lang w:eastAsia="fr-FR"/>
        </w:rPr>
        <w:pict>
          <v:shape id="_x0000_s1038" type="#_x0000_t32" style="position:absolute;margin-left:122.85pt;margin-top:73.25pt;width:63.45pt;height:.05pt;flip:x;z-index:251666432" o:connectortype="straight"/>
        </w:pict>
      </w:r>
      <w:r>
        <w:rPr>
          <w:rFonts w:ascii="PTSansRegular" w:eastAsia="Times New Roman" w:hAnsi="PTSansRegular" w:cs="Times New Roman"/>
          <w:noProof/>
          <w:color w:val="000000"/>
          <w:sz w:val="28"/>
          <w:szCs w:val="28"/>
          <w:lang w:eastAsia="fr-FR"/>
        </w:rPr>
        <w:pict>
          <v:shape id="_x0000_s1037" type="#_x0000_t32" style="position:absolute;margin-left:122.85pt;margin-top:23.3pt;width:0;height:49.95pt;z-index:251665408" o:connectortype="straight"/>
        </w:pict>
      </w:r>
      <w:r>
        <w:rPr>
          <w:rFonts w:ascii="PTSansRegular" w:eastAsia="Times New Roman" w:hAnsi="PTSansRegular" w:cs="Times New Roman"/>
          <w:noProof/>
          <w:color w:val="000000"/>
          <w:sz w:val="28"/>
          <w:szCs w:val="28"/>
          <w:lang w:eastAsia="fr-FR"/>
        </w:rPr>
        <w:pict>
          <v:shape id="_x0000_s1036" type="#_x0000_t32" style="position:absolute;margin-left:122.85pt;margin-top:23.3pt;width:42.75pt;height:0;flip:x;z-index:251664384" o:connectortype="straight"/>
        </w:pict>
      </w:r>
      <w:r>
        <w:rPr>
          <w:rFonts w:ascii="PTSansRegular" w:eastAsia="Times New Roman" w:hAnsi="PTSansRegular" w:cs="Times New Roman"/>
          <w:noProof/>
          <w:color w:val="000000"/>
          <w:sz w:val="28"/>
          <w:szCs w:val="28"/>
          <w:lang w:eastAsia="fr-FR"/>
        </w:rPr>
        <w:pict>
          <v:rect id="_x0000_s1035" style="position:absolute;margin-left:165.6pt;margin-top:11.6pt;width:41.4pt;height:38.25pt;z-index:251663360"/>
        </w:pict>
      </w:r>
      <w:r>
        <w:rPr>
          <w:rFonts w:ascii="PTSansRegular" w:eastAsia="Times New Roman" w:hAnsi="PTSansRegular" w:cs="Times New Roman"/>
          <w:noProof/>
          <w:color w:val="000000"/>
          <w:sz w:val="28"/>
          <w:szCs w:val="28"/>
          <w:lang w:eastAsia="fr-F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3" type="#_x0000_t19" style="position:absolute;margin-left:25.2pt;margin-top:137.15pt;width:33.3pt;height:35.55pt;z-index:251662336"/>
        </w:pict>
      </w:r>
      <w:r>
        <w:rPr>
          <w:rFonts w:ascii="PTSansRegular" w:eastAsia="Times New Roman" w:hAnsi="PTSansRegular" w:cs="Times New Roman"/>
          <w:noProof/>
          <w:color w:val="000000"/>
          <w:sz w:val="28"/>
          <w:szCs w:val="28"/>
          <w:lang w:eastAsia="fr-FR"/>
        </w:rPr>
        <w:pict>
          <v:rect id="_x0000_s1032" style="position:absolute;margin-left:25.2pt;margin-top:11.6pt;width:181.8pt;height:161.1pt;z-index:251661312"/>
        </w:pict>
      </w:r>
    </w:p>
    <w:sectPr w:rsidR="00BF0E4D" w:rsidRPr="00BF0E4D" w:rsidSect="00735A6C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268A0"/>
    <w:rsid w:val="000268A0"/>
    <w:rsid w:val="005A7706"/>
    <w:rsid w:val="00651B6C"/>
    <w:rsid w:val="00735A6C"/>
    <w:rsid w:val="00892434"/>
    <w:rsid w:val="00965929"/>
    <w:rsid w:val="00A31044"/>
    <w:rsid w:val="00AD75D7"/>
    <w:rsid w:val="00B33966"/>
    <w:rsid w:val="00B86E4A"/>
    <w:rsid w:val="00BA28A0"/>
    <w:rsid w:val="00BC4F98"/>
    <w:rsid w:val="00BF0E4D"/>
    <w:rsid w:val="00DE5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arc" idref="#_x0000_s1033"/>
        <o:r id="V:Rule6" type="connector" idref="#_x0000_s1036"/>
        <o:r id="V:Rule8" type="connector" idref="#_x0000_s1037"/>
        <o:r id="V:Rule9" type="connector" idref="#_x0000_s1038"/>
        <o:r id="V:Rule11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0268A0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0268A0"/>
  </w:style>
  <w:style w:type="paragraph" w:styleId="Textedebulles">
    <w:name w:val="Balloon Text"/>
    <w:basedOn w:val="Normal"/>
    <w:link w:val="TextedebullesCar"/>
    <w:uiPriority w:val="99"/>
    <w:semiHidden/>
    <w:unhideWhenUsed/>
    <w:rsid w:val="000268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8A0"/>
    <w:rPr>
      <w:rFonts w:ascii="Tahoma" w:hAnsi="Tahoma" w:cs="Tahoma"/>
      <w:sz w:val="16"/>
      <w:szCs w:val="16"/>
    </w:rPr>
  </w:style>
  <w:style w:type="character" w:customStyle="1" w:styleId="noticeg13black">
    <w:name w:val="noticeg13black"/>
    <w:basedOn w:val="Policepardfaut"/>
    <w:rsid w:val="00965929"/>
  </w:style>
  <w:style w:type="character" w:customStyle="1" w:styleId="notice11">
    <w:name w:val="notice11"/>
    <w:basedOn w:val="Policepardfaut"/>
    <w:rsid w:val="00965929"/>
  </w:style>
  <w:style w:type="paragraph" w:customStyle="1" w:styleId="notice">
    <w:name w:val="notice"/>
    <w:basedOn w:val="Normal"/>
    <w:rsid w:val="009659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ticegi15black">
    <w:name w:val="noticegi15black"/>
    <w:basedOn w:val="Policepardfaut"/>
    <w:rsid w:val="00965929"/>
  </w:style>
  <w:style w:type="character" w:customStyle="1" w:styleId="noticei11black">
    <w:name w:val="noticei11black"/>
    <w:basedOn w:val="Policepardfaut"/>
    <w:rsid w:val="00965929"/>
  </w:style>
  <w:style w:type="paragraph" w:styleId="NormalWeb">
    <w:name w:val="Normal (Web)"/>
    <w:basedOn w:val="Normal"/>
    <w:uiPriority w:val="99"/>
    <w:semiHidden/>
    <w:unhideWhenUsed/>
    <w:rsid w:val="009659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65929"/>
    <w:rPr>
      <w:b/>
      <w:bCs/>
    </w:rPr>
  </w:style>
  <w:style w:type="paragraph" w:customStyle="1" w:styleId="wp-caption-text">
    <w:name w:val="wp-caption-text"/>
    <w:basedOn w:val="Normal"/>
    <w:rsid w:val="009659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9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83219">
          <w:marLeft w:val="0"/>
          <w:marRight w:val="0"/>
          <w:marTop w:val="24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1727">
          <w:marLeft w:val="0"/>
          <w:marRight w:val="0"/>
          <w:marTop w:val="24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0255">
          <w:marLeft w:val="0"/>
          <w:marRight w:val="0"/>
          <w:marTop w:val="24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334">
          <w:marLeft w:val="0"/>
          <w:marRight w:val="0"/>
          <w:marTop w:val="24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922">
          <w:marLeft w:val="0"/>
          <w:marRight w:val="0"/>
          <w:marTop w:val="0"/>
          <w:marBottom w:val="1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repro-tableaux.com/a/muenchen-staatsgalmodkuns.html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5</cp:revision>
  <cp:lastPrinted>2016-11-24T17:52:00Z</cp:lastPrinted>
  <dcterms:created xsi:type="dcterms:W3CDTF">2016-11-24T17:52:00Z</dcterms:created>
  <dcterms:modified xsi:type="dcterms:W3CDTF">2017-02-05T18:39:00Z</dcterms:modified>
</cp:coreProperties>
</file>