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5446" w:type="dxa"/>
        <w:tblLook w:val="04A0" w:firstRow="1" w:lastRow="0" w:firstColumn="1" w:lastColumn="0" w:noHBand="0" w:noVBand="1"/>
      </w:tblPr>
      <w:tblGrid>
        <w:gridCol w:w="7083"/>
        <w:gridCol w:w="425"/>
        <w:gridCol w:w="7938"/>
      </w:tblGrid>
      <w:tr w:rsidR="00D66F70" w:rsidTr="00D66F70">
        <w:tc>
          <w:tcPr>
            <w:tcW w:w="7083" w:type="dxa"/>
          </w:tcPr>
          <w:p w:rsidR="00D66F70" w:rsidRDefault="00D66F70" w:rsidP="00D66F70">
            <w:pPr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Voici un demi.</w:t>
            </w:r>
          </w:p>
          <w:p w:rsidR="00D66F70" w:rsidRDefault="00D66F70" w:rsidP="00D66F70">
            <w:pPr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Retrouvez l’unité.</w:t>
            </w:r>
          </w:p>
        </w:tc>
        <w:tc>
          <w:tcPr>
            <w:tcW w:w="425" w:type="dxa"/>
          </w:tcPr>
          <w:p w:rsidR="00D66F70" w:rsidRDefault="00D66F70" w:rsidP="00D66F70">
            <w:pPr>
              <w:rPr>
                <w:sz w:val="80"/>
                <w:szCs w:val="80"/>
              </w:rPr>
            </w:pPr>
          </w:p>
        </w:tc>
        <w:tc>
          <w:tcPr>
            <w:tcW w:w="7938" w:type="dxa"/>
          </w:tcPr>
          <w:p w:rsidR="00D66F70" w:rsidRDefault="00D66F70" w:rsidP="00D66F70">
            <w:pPr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Vo</w:t>
            </w:r>
            <w:r>
              <w:rPr>
                <w:sz w:val="80"/>
                <w:szCs w:val="80"/>
              </w:rPr>
              <w:t>ici</w:t>
            </w:r>
            <w:r>
              <w:rPr>
                <w:sz w:val="80"/>
                <w:szCs w:val="80"/>
              </w:rPr>
              <w:t xml:space="preserve"> un dixième.</w:t>
            </w:r>
          </w:p>
          <w:p w:rsidR="00D66F70" w:rsidRDefault="00D66F70" w:rsidP="00D66F70">
            <w:pPr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Retrouvez l’unité.</w:t>
            </w:r>
          </w:p>
        </w:tc>
      </w:tr>
      <w:tr w:rsidR="00D66F70" w:rsidTr="00D66F70">
        <w:tc>
          <w:tcPr>
            <w:tcW w:w="7083" w:type="dxa"/>
          </w:tcPr>
          <w:p w:rsidR="00D66F70" w:rsidRDefault="00D66F70" w:rsidP="00D66F70">
            <w:pPr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Voici un tiers.</w:t>
            </w:r>
          </w:p>
          <w:p w:rsidR="00D66F70" w:rsidRDefault="00D66F70" w:rsidP="00D66F70">
            <w:pPr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Retrouvez l’unité.</w:t>
            </w:r>
          </w:p>
        </w:tc>
        <w:tc>
          <w:tcPr>
            <w:tcW w:w="425" w:type="dxa"/>
          </w:tcPr>
          <w:p w:rsidR="00D66F70" w:rsidRDefault="00D66F70" w:rsidP="00D66F70">
            <w:pPr>
              <w:rPr>
                <w:sz w:val="80"/>
                <w:szCs w:val="80"/>
              </w:rPr>
            </w:pPr>
          </w:p>
        </w:tc>
        <w:tc>
          <w:tcPr>
            <w:tcW w:w="7938" w:type="dxa"/>
          </w:tcPr>
          <w:p w:rsidR="00D66F70" w:rsidRDefault="00D66F70" w:rsidP="00D66F70">
            <w:pPr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Voici deux tiers.</w:t>
            </w:r>
          </w:p>
          <w:p w:rsidR="00D66F70" w:rsidRDefault="00D66F70" w:rsidP="00D66F70">
            <w:pPr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Retrouvez l’unité.</w:t>
            </w:r>
          </w:p>
        </w:tc>
      </w:tr>
      <w:tr w:rsidR="00D66F70" w:rsidTr="00D66F70">
        <w:tc>
          <w:tcPr>
            <w:tcW w:w="7083" w:type="dxa"/>
          </w:tcPr>
          <w:p w:rsidR="00D66F70" w:rsidRDefault="00D66F70" w:rsidP="00D66F70">
            <w:pPr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Voici un quart.</w:t>
            </w:r>
          </w:p>
          <w:p w:rsidR="00D66F70" w:rsidRDefault="00D66F70" w:rsidP="00D66F70">
            <w:pPr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Retrouvez l’unité.</w:t>
            </w:r>
          </w:p>
        </w:tc>
        <w:tc>
          <w:tcPr>
            <w:tcW w:w="425" w:type="dxa"/>
          </w:tcPr>
          <w:p w:rsidR="00D66F70" w:rsidRDefault="00D66F70" w:rsidP="00D66F70">
            <w:pPr>
              <w:rPr>
                <w:sz w:val="80"/>
                <w:szCs w:val="80"/>
              </w:rPr>
            </w:pPr>
          </w:p>
        </w:tc>
        <w:tc>
          <w:tcPr>
            <w:tcW w:w="7938" w:type="dxa"/>
          </w:tcPr>
          <w:p w:rsidR="00D66F70" w:rsidRDefault="00D66F70" w:rsidP="00D66F70">
            <w:pPr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Voici deux quarts.</w:t>
            </w:r>
          </w:p>
          <w:p w:rsidR="00D66F70" w:rsidRDefault="00D66F70" w:rsidP="00D66F70">
            <w:pPr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Retrouvez l’unité.</w:t>
            </w:r>
          </w:p>
        </w:tc>
      </w:tr>
      <w:tr w:rsidR="00D66F70" w:rsidTr="00D66F70">
        <w:tc>
          <w:tcPr>
            <w:tcW w:w="7083" w:type="dxa"/>
          </w:tcPr>
          <w:p w:rsidR="00D66F70" w:rsidRDefault="00D66F70" w:rsidP="00D66F70">
            <w:pPr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Voici un cinquième.</w:t>
            </w:r>
          </w:p>
          <w:p w:rsidR="00D66F70" w:rsidRDefault="00D66F70" w:rsidP="00D66F70">
            <w:pPr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Retrouvez l’unité.</w:t>
            </w:r>
          </w:p>
        </w:tc>
        <w:tc>
          <w:tcPr>
            <w:tcW w:w="425" w:type="dxa"/>
          </w:tcPr>
          <w:p w:rsidR="00D66F70" w:rsidRDefault="00D66F70" w:rsidP="00D66F70">
            <w:pPr>
              <w:rPr>
                <w:sz w:val="80"/>
                <w:szCs w:val="80"/>
              </w:rPr>
            </w:pPr>
          </w:p>
        </w:tc>
        <w:tc>
          <w:tcPr>
            <w:tcW w:w="7938" w:type="dxa"/>
          </w:tcPr>
          <w:p w:rsidR="00D66F70" w:rsidRDefault="00D66F70" w:rsidP="00D66F70">
            <w:pPr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Voici trois quarts.</w:t>
            </w:r>
          </w:p>
          <w:p w:rsidR="00D66F70" w:rsidRDefault="00D66F70" w:rsidP="00D66F70">
            <w:pPr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Retrouvez l’unité.</w:t>
            </w:r>
          </w:p>
        </w:tc>
      </w:tr>
      <w:tr w:rsidR="00D66F70" w:rsidTr="00D66F70">
        <w:tc>
          <w:tcPr>
            <w:tcW w:w="7083" w:type="dxa"/>
          </w:tcPr>
          <w:p w:rsidR="00D66F70" w:rsidRDefault="00D66F70" w:rsidP="00D66F70">
            <w:pPr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Voici un sixième.</w:t>
            </w:r>
          </w:p>
          <w:p w:rsidR="00D66F70" w:rsidRDefault="00D66F70" w:rsidP="00D66F70">
            <w:pPr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Retrouvez l’unité.</w:t>
            </w:r>
          </w:p>
        </w:tc>
        <w:tc>
          <w:tcPr>
            <w:tcW w:w="425" w:type="dxa"/>
          </w:tcPr>
          <w:p w:rsidR="00D66F70" w:rsidRDefault="00D66F70" w:rsidP="00D66F70">
            <w:pPr>
              <w:rPr>
                <w:sz w:val="80"/>
                <w:szCs w:val="80"/>
              </w:rPr>
            </w:pPr>
          </w:p>
        </w:tc>
        <w:tc>
          <w:tcPr>
            <w:tcW w:w="7938" w:type="dxa"/>
          </w:tcPr>
          <w:p w:rsidR="00D66F70" w:rsidRDefault="00D66F70" w:rsidP="00D66F70">
            <w:pPr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Voici six huitièmes.</w:t>
            </w:r>
          </w:p>
          <w:p w:rsidR="00D66F70" w:rsidRDefault="00D66F70" w:rsidP="00D66F70">
            <w:pPr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Retrouvez l’unité.</w:t>
            </w:r>
          </w:p>
        </w:tc>
      </w:tr>
      <w:tr w:rsidR="006F23F7" w:rsidTr="006F23F7">
        <w:tc>
          <w:tcPr>
            <w:tcW w:w="7083" w:type="dxa"/>
          </w:tcPr>
          <w:p w:rsidR="006F23F7" w:rsidRPr="006F23F7" w:rsidRDefault="006F23F7" w:rsidP="006F23F7">
            <w:pPr>
              <w:rPr>
                <w:sz w:val="72"/>
                <w:szCs w:val="72"/>
              </w:rPr>
            </w:pPr>
            <w:r w:rsidRPr="006F23F7">
              <w:rPr>
                <w:sz w:val="72"/>
                <w:szCs w:val="72"/>
              </w:rPr>
              <w:lastRenderedPageBreak/>
              <w:t>Voici quatre huitièmes.</w:t>
            </w:r>
          </w:p>
          <w:p w:rsidR="006F23F7" w:rsidRPr="006F23F7" w:rsidRDefault="006F23F7" w:rsidP="006F23F7">
            <w:pPr>
              <w:rPr>
                <w:sz w:val="72"/>
                <w:szCs w:val="72"/>
              </w:rPr>
            </w:pPr>
            <w:r w:rsidRPr="006F23F7">
              <w:rPr>
                <w:sz w:val="72"/>
                <w:szCs w:val="72"/>
              </w:rPr>
              <w:t>Retrouvez l’unité.</w:t>
            </w:r>
          </w:p>
        </w:tc>
        <w:tc>
          <w:tcPr>
            <w:tcW w:w="425" w:type="dxa"/>
          </w:tcPr>
          <w:p w:rsidR="006F23F7" w:rsidRDefault="006F23F7" w:rsidP="006F23F7">
            <w:pPr>
              <w:rPr>
                <w:sz w:val="80"/>
                <w:szCs w:val="80"/>
              </w:rPr>
            </w:pPr>
          </w:p>
        </w:tc>
        <w:tc>
          <w:tcPr>
            <w:tcW w:w="7938" w:type="dxa"/>
          </w:tcPr>
          <w:p w:rsidR="006F23F7" w:rsidRPr="006F23F7" w:rsidRDefault="006F23F7" w:rsidP="006F23F7">
            <w:pPr>
              <w:rPr>
                <w:sz w:val="74"/>
                <w:szCs w:val="74"/>
              </w:rPr>
            </w:pPr>
            <w:r w:rsidRPr="006F23F7">
              <w:rPr>
                <w:sz w:val="74"/>
                <w:szCs w:val="74"/>
              </w:rPr>
              <w:t>Voici cinq vingtièmes.</w:t>
            </w:r>
          </w:p>
          <w:p w:rsidR="006F23F7" w:rsidRPr="006F23F7" w:rsidRDefault="006F23F7" w:rsidP="006F23F7">
            <w:pPr>
              <w:rPr>
                <w:sz w:val="74"/>
                <w:szCs w:val="74"/>
              </w:rPr>
            </w:pPr>
            <w:r w:rsidRPr="006F23F7">
              <w:rPr>
                <w:sz w:val="74"/>
                <w:szCs w:val="74"/>
              </w:rPr>
              <w:t>Retrouvez l’unité.</w:t>
            </w:r>
          </w:p>
        </w:tc>
      </w:tr>
      <w:tr w:rsidR="006F23F7" w:rsidTr="006F23F7">
        <w:tc>
          <w:tcPr>
            <w:tcW w:w="7083" w:type="dxa"/>
          </w:tcPr>
          <w:p w:rsidR="006F23F7" w:rsidRPr="006F23F7" w:rsidRDefault="006F23F7" w:rsidP="006F23F7">
            <w:pPr>
              <w:rPr>
                <w:sz w:val="72"/>
                <w:szCs w:val="72"/>
              </w:rPr>
            </w:pPr>
            <w:r w:rsidRPr="006F23F7">
              <w:rPr>
                <w:sz w:val="72"/>
                <w:szCs w:val="72"/>
              </w:rPr>
              <w:t>Voici cinq dixièmes.</w:t>
            </w:r>
          </w:p>
          <w:p w:rsidR="006F23F7" w:rsidRPr="006F23F7" w:rsidRDefault="006F23F7" w:rsidP="006F23F7">
            <w:pPr>
              <w:rPr>
                <w:sz w:val="72"/>
                <w:szCs w:val="72"/>
              </w:rPr>
            </w:pPr>
            <w:r w:rsidRPr="006F23F7">
              <w:rPr>
                <w:sz w:val="72"/>
                <w:szCs w:val="72"/>
              </w:rPr>
              <w:t>Retrouvez l’unité.</w:t>
            </w:r>
          </w:p>
        </w:tc>
        <w:tc>
          <w:tcPr>
            <w:tcW w:w="425" w:type="dxa"/>
          </w:tcPr>
          <w:p w:rsidR="006F23F7" w:rsidRDefault="006F23F7" w:rsidP="006F23F7">
            <w:pPr>
              <w:rPr>
                <w:sz w:val="80"/>
                <w:szCs w:val="80"/>
              </w:rPr>
            </w:pPr>
          </w:p>
        </w:tc>
        <w:tc>
          <w:tcPr>
            <w:tcW w:w="7938" w:type="dxa"/>
          </w:tcPr>
          <w:p w:rsidR="006F23F7" w:rsidRPr="006F23F7" w:rsidRDefault="006F23F7" w:rsidP="006F23F7">
            <w:pPr>
              <w:rPr>
                <w:sz w:val="74"/>
                <w:szCs w:val="74"/>
              </w:rPr>
            </w:pPr>
            <w:r w:rsidRPr="006F23F7">
              <w:rPr>
                <w:sz w:val="74"/>
                <w:szCs w:val="74"/>
              </w:rPr>
              <w:t>Voici deux septièmes.</w:t>
            </w:r>
          </w:p>
          <w:p w:rsidR="006F23F7" w:rsidRPr="006F23F7" w:rsidRDefault="006F23F7" w:rsidP="006F23F7">
            <w:pPr>
              <w:rPr>
                <w:sz w:val="74"/>
                <w:szCs w:val="74"/>
              </w:rPr>
            </w:pPr>
            <w:r w:rsidRPr="006F23F7">
              <w:rPr>
                <w:sz w:val="74"/>
                <w:szCs w:val="74"/>
              </w:rPr>
              <w:t>Retrouvez l’unité.</w:t>
            </w:r>
          </w:p>
        </w:tc>
      </w:tr>
      <w:tr w:rsidR="006F23F7" w:rsidTr="006F23F7">
        <w:tc>
          <w:tcPr>
            <w:tcW w:w="7083" w:type="dxa"/>
          </w:tcPr>
          <w:p w:rsidR="006F23F7" w:rsidRPr="006F23F7" w:rsidRDefault="006F23F7" w:rsidP="006F23F7">
            <w:pPr>
              <w:rPr>
                <w:sz w:val="72"/>
                <w:szCs w:val="72"/>
              </w:rPr>
            </w:pPr>
            <w:r w:rsidRPr="006F23F7">
              <w:rPr>
                <w:sz w:val="72"/>
                <w:szCs w:val="72"/>
              </w:rPr>
              <w:t>Voici trois dixièmes.</w:t>
            </w:r>
          </w:p>
          <w:p w:rsidR="006F23F7" w:rsidRPr="006F23F7" w:rsidRDefault="006F23F7" w:rsidP="006F23F7">
            <w:pPr>
              <w:rPr>
                <w:sz w:val="72"/>
                <w:szCs w:val="72"/>
              </w:rPr>
            </w:pPr>
            <w:r w:rsidRPr="006F23F7">
              <w:rPr>
                <w:sz w:val="72"/>
                <w:szCs w:val="72"/>
              </w:rPr>
              <w:t>Retrouvez l’unité.</w:t>
            </w:r>
          </w:p>
        </w:tc>
        <w:tc>
          <w:tcPr>
            <w:tcW w:w="425" w:type="dxa"/>
          </w:tcPr>
          <w:p w:rsidR="006F23F7" w:rsidRDefault="006F23F7" w:rsidP="006F23F7">
            <w:pPr>
              <w:rPr>
                <w:sz w:val="80"/>
                <w:szCs w:val="80"/>
              </w:rPr>
            </w:pPr>
          </w:p>
        </w:tc>
        <w:tc>
          <w:tcPr>
            <w:tcW w:w="7938" w:type="dxa"/>
          </w:tcPr>
          <w:p w:rsidR="006F23F7" w:rsidRPr="006F23F7" w:rsidRDefault="006F23F7" w:rsidP="006F23F7">
            <w:pPr>
              <w:rPr>
                <w:sz w:val="74"/>
                <w:szCs w:val="74"/>
              </w:rPr>
            </w:pPr>
            <w:r>
              <w:rPr>
                <w:sz w:val="74"/>
                <w:szCs w:val="74"/>
              </w:rPr>
              <w:t>Voici six dixièmes.</w:t>
            </w:r>
          </w:p>
          <w:p w:rsidR="006F23F7" w:rsidRPr="006F23F7" w:rsidRDefault="006F23F7" w:rsidP="006F23F7">
            <w:pPr>
              <w:rPr>
                <w:sz w:val="74"/>
                <w:szCs w:val="74"/>
              </w:rPr>
            </w:pPr>
            <w:r w:rsidRPr="006F23F7">
              <w:rPr>
                <w:sz w:val="74"/>
                <w:szCs w:val="74"/>
              </w:rPr>
              <w:t>Retrouvez l’unité.</w:t>
            </w:r>
          </w:p>
        </w:tc>
      </w:tr>
      <w:tr w:rsidR="006F23F7" w:rsidTr="006F23F7">
        <w:tc>
          <w:tcPr>
            <w:tcW w:w="7083" w:type="dxa"/>
          </w:tcPr>
          <w:p w:rsidR="006F23F7" w:rsidRPr="006F23F7" w:rsidRDefault="006F23F7" w:rsidP="006F23F7">
            <w:pPr>
              <w:rPr>
                <w:sz w:val="72"/>
                <w:szCs w:val="72"/>
              </w:rPr>
            </w:pPr>
            <w:r w:rsidRPr="006F23F7">
              <w:rPr>
                <w:sz w:val="72"/>
                <w:szCs w:val="72"/>
              </w:rPr>
              <w:t>Voici deux sixièmes.</w:t>
            </w:r>
          </w:p>
          <w:p w:rsidR="006F23F7" w:rsidRPr="006F23F7" w:rsidRDefault="006F23F7" w:rsidP="006F23F7">
            <w:pPr>
              <w:rPr>
                <w:sz w:val="72"/>
                <w:szCs w:val="72"/>
              </w:rPr>
            </w:pPr>
            <w:r w:rsidRPr="006F23F7">
              <w:rPr>
                <w:sz w:val="72"/>
                <w:szCs w:val="72"/>
              </w:rPr>
              <w:t>Retrouvez l’unité.</w:t>
            </w:r>
          </w:p>
        </w:tc>
        <w:tc>
          <w:tcPr>
            <w:tcW w:w="425" w:type="dxa"/>
          </w:tcPr>
          <w:p w:rsidR="006F23F7" w:rsidRDefault="006F23F7" w:rsidP="006F23F7">
            <w:pPr>
              <w:rPr>
                <w:sz w:val="80"/>
                <w:szCs w:val="80"/>
              </w:rPr>
            </w:pPr>
          </w:p>
        </w:tc>
        <w:tc>
          <w:tcPr>
            <w:tcW w:w="7938" w:type="dxa"/>
          </w:tcPr>
          <w:p w:rsidR="006F23F7" w:rsidRPr="006F23F7" w:rsidRDefault="006F23F7" w:rsidP="006F23F7">
            <w:pPr>
              <w:rPr>
                <w:sz w:val="74"/>
                <w:szCs w:val="74"/>
              </w:rPr>
            </w:pPr>
            <w:r>
              <w:rPr>
                <w:sz w:val="74"/>
                <w:szCs w:val="74"/>
              </w:rPr>
              <w:t>Voici quatre unités.</w:t>
            </w:r>
          </w:p>
          <w:p w:rsidR="006F23F7" w:rsidRPr="006F23F7" w:rsidRDefault="006F23F7" w:rsidP="006F23F7">
            <w:pPr>
              <w:rPr>
                <w:sz w:val="74"/>
                <w:szCs w:val="74"/>
              </w:rPr>
            </w:pPr>
            <w:r w:rsidRPr="006F23F7">
              <w:rPr>
                <w:sz w:val="74"/>
                <w:szCs w:val="74"/>
              </w:rPr>
              <w:t>Retrouvez l’unité.</w:t>
            </w:r>
          </w:p>
        </w:tc>
      </w:tr>
      <w:tr w:rsidR="006F23F7" w:rsidTr="006F23F7">
        <w:tc>
          <w:tcPr>
            <w:tcW w:w="7083" w:type="dxa"/>
          </w:tcPr>
          <w:p w:rsidR="006F23F7" w:rsidRPr="006F23F7" w:rsidRDefault="006F23F7" w:rsidP="006F23F7">
            <w:pPr>
              <w:rPr>
                <w:sz w:val="72"/>
                <w:szCs w:val="72"/>
              </w:rPr>
            </w:pPr>
            <w:r w:rsidRPr="006F23F7">
              <w:rPr>
                <w:sz w:val="72"/>
                <w:szCs w:val="72"/>
              </w:rPr>
              <w:t>Voici trois neuvièmes.</w:t>
            </w:r>
          </w:p>
          <w:p w:rsidR="006F23F7" w:rsidRPr="006F23F7" w:rsidRDefault="006F23F7" w:rsidP="006F23F7">
            <w:pPr>
              <w:rPr>
                <w:sz w:val="72"/>
                <w:szCs w:val="72"/>
              </w:rPr>
            </w:pPr>
            <w:r w:rsidRPr="006F23F7">
              <w:rPr>
                <w:sz w:val="72"/>
                <w:szCs w:val="72"/>
              </w:rPr>
              <w:t>Retrouvez l’unité.</w:t>
            </w:r>
          </w:p>
        </w:tc>
        <w:tc>
          <w:tcPr>
            <w:tcW w:w="425" w:type="dxa"/>
          </w:tcPr>
          <w:p w:rsidR="006F23F7" w:rsidRDefault="006F23F7" w:rsidP="006F23F7">
            <w:pPr>
              <w:rPr>
                <w:sz w:val="80"/>
                <w:szCs w:val="80"/>
              </w:rPr>
            </w:pPr>
          </w:p>
        </w:tc>
        <w:tc>
          <w:tcPr>
            <w:tcW w:w="7938" w:type="dxa"/>
          </w:tcPr>
          <w:p w:rsidR="006F23F7" w:rsidRPr="006F23F7" w:rsidRDefault="006F23F7" w:rsidP="006F23F7">
            <w:pPr>
              <w:rPr>
                <w:sz w:val="74"/>
                <w:szCs w:val="74"/>
              </w:rPr>
            </w:pPr>
            <w:r>
              <w:rPr>
                <w:sz w:val="74"/>
                <w:szCs w:val="74"/>
              </w:rPr>
              <w:t>Voici trois unités.</w:t>
            </w:r>
            <w:bookmarkStart w:id="0" w:name="_GoBack"/>
            <w:bookmarkEnd w:id="0"/>
          </w:p>
          <w:p w:rsidR="006F23F7" w:rsidRPr="006F23F7" w:rsidRDefault="006F23F7" w:rsidP="006F23F7">
            <w:pPr>
              <w:rPr>
                <w:sz w:val="74"/>
                <w:szCs w:val="74"/>
              </w:rPr>
            </w:pPr>
            <w:r w:rsidRPr="006F23F7">
              <w:rPr>
                <w:sz w:val="74"/>
                <w:szCs w:val="74"/>
              </w:rPr>
              <w:t>Retrouvez l’unité.</w:t>
            </w:r>
          </w:p>
        </w:tc>
      </w:tr>
    </w:tbl>
    <w:p w:rsidR="00D66F70" w:rsidRPr="00D66F70" w:rsidRDefault="00D66F70">
      <w:pPr>
        <w:rPr>
          <w:sz w:val="80"/>
          <w:szCs w:val="80"/>
        </w:rPr>
      </w:pPr>
    </w:p>
    <w:sectPr w:rsidR="00D66F70" w:rsidRPr="00D66F70" w:rsidSect="00D66F7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F70"/>
    <w:rsid w:val="006F23F7"/>
    <w:rsid w:val="00D6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84262"/>
  <w15:chartTrackingRefBased/>
  <w15:docId w15:val="{4D97F5A1-0020-49F3-934F-355FA2FDE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66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1</cp:revision>
  <dcterms:created xsi:type="dcterms:W3CDTF">2019-10-09T18:02:00Z</dcterms:created>
  <dcterms:modified xsi:type="dcterms:W3CDTF">2019-10-09T18:18:00Z</dcterms:modified>
</cp:coreProperties>
</file>