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80" w:rsidRPr="00CF7380" w:rsidRDefault="00CF7380" w:rsidP="00CF7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Ebrima" w:hAnsi="Ebrima"/>
          <w:b/>
          <w:bCs/>
          <w:sz w:val="22"/>
          <w:szCs w:val="22"/>
        </w:rPr>
      </w:pPr>
      <w:r w:rsidRPr="00CF7380">
        <w:rPr>
          <w:rFonts w:ascii="Ebrima" w:hAnsi="Ebrima"/>
          <w:b/>
          <w:bCs/>
          <w:sz w:val="22"/>
          <w:szCs w:val="22"/>
        </w:rPr>
        <w:t>Polysémie des mots : s’aider du contexte, du dictionnaire ; identifier et comprendre le sens figuré.</w:t>
      </w:r>
    </w:p>
    <w:p w:rsidR="00CF7380" w:rsidRPr="00FB0644" w:rsidRDefault="00CF7380" w:rsidP="00BD0FD2">
      <w:pPr>
        <w:ind w:left="720" w:hanging="360"/>
        <w:rPr>
          <w:sz w:val="10"/>
          <w:szCs w:val="10"/>
        </w:rPr>
      </w:pPr>
    </w:p>
    <w:p w:rsidR="00F357E4" w:rsidRPr="00BD0FD2" w:rsidRDefault="00F357E4" w:rsidP="00BD0FD2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BD0FD2">
        <w:rPr>
          <w:rFonts w:asciiTheme="minorHAnsi" w:hAnsiTheme="minorHAnsi" w:cstheme="minorHAnsi"/>
          <w:b/>
          <w:bCs/>
          <w:sz w:val="28"/>
          <w:szCs w:val="28"/>
        </w:rPr>
        <w:t>Comprendre des mots (peut- être) compliqués. Mais quand on n’a pas de dictionnaire, comment faire ?</w:t>
      </w:r>
    </w:p>
    <w:p w:rsidR="00F357E4" w:rsidRPr="00BD0FD2" w:rsidRDefault="00F357E4">
      <w:pPr>
        <w:rPr>
          <w:rFonts w:asciiTheme="minorHAnsi" w:hAnsiTheme="minorHAnsi" w:cstheme="minorHAnsi"/>
          <w:sz w:val="10"/>
          <w:szCs w:val="10"/>
        </w:rPr>
      </w:pPr>
    </w:p>
    <w:p w:rsidR="00F357E4" w:rsidRPr="00CF7380" w:rsidRDefault="00F357E4" w:rsidP="00F357E4">
      <w:pPr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CF7380">
        <w:rPr>
          <w:rFonts w:asciiTheme="minorHAnsi" w:hAnsiTheme="minorHAnsi" w:cstheme="minorHAnsi"/>
          <w:b/>
          <w:bCs/>
          <w:i/>
          <w:iCs/>
          <w:sz w:val="28"/>
          <w:szCs w:val="28"/>
          <w:bdr w:val="single" w:sz="4" w:space="0" w:color="auto"/>
        </w:rPr>
        <w:t>Lisez trois fois le texte !</w:t>
      </w:r>
    </w:p>
    <w:p w:rsidR="00F357E4" w:rsidRPr="00F357E4" w:rsidRDefault="00F357E4" w:rsidP="00F357E4">
      <w:pPr>
        <w:jc w:val="center"/>
        <w:rPr>
          <w:rFonts w:asciiTheme="minorHAnsi" w:hAnsiTheme="minorHAnsi" w:cstheme="minorHAnsi"/>
          <w:b/>
        </w:rPr>
      </w:pPr>
      <w:r w:rsidRPr="00F357E4">
        <w:rPr>
          <w:rFonts w:asciiTheme="minorHAnsi" w:hAnsiTheme="minorHAnsi" w:cstheme="minorHAnsi"/>
          <w:b/>
        </w:rPr>
        <w:t>L’embarquement.</w:t>
      </w:r>
    </w:p>
    <w:p w:rsidR="00F357E4" w:rsidRPr="00F357E4" w:rsidRDefault="00F357E4" w:rsidP="00F357E4">
      <w:pPr>
        <w:rPr>
          <w:rFonts w:asciiTheme="minorHAnsi" w:hAnsiTheme="minorHAnsi" w:cstheme="minorHAnsi"/>
          <w:bCs/>
          <w:sz w:val="10"/>
          <w:szCs w:val="10"/>
        </w:rPr>
      </w:pPr>
    </w:p>
    <w:p w:rsidR="00F357E4" w:rsidRPr="00F357E4" w:rsidRDefault="00F357E4" w:rsidP="00F357E4">
      <w:pPr>
        <w:jc w:val="both"/>
        <w:rPr>
          <w:rFonts w:asciiTheme="minorHAnsi" w:hAnsiTheme="minorHAnsi" w:cstheme="minorHAnsi"/>
          <w:bCs/>
        </w:rPr>
      </w:pPr>
      <w:r w:rsidRPr="00F357E4">
        <w:rPr>
          <w:rFonts w:asciiTheme="minorHAnsi" w:hAnsiTheme="minorHAnsi" w:cstheme="minorHAnsi"/>
          <w:bCs/>
        </w:rPr>
        <w:t xml:space="preserve">Le capitaine avait quitté vite les voyageurs pour surveiller l’embarquement des dernières marchandises de sa cargaison. Chargement </w:t>
      </w:r>
      <w:r w:rsidRPr="00F357E4">
        <w:rPr>
          <w:rFonts w:asciiTheme="minorHAnsi" w:hAnsiTheme="minorHAnsi" w:cstheme="minorHAnsi"/>
          <w:b/>
          <w:bCs/>
        </w:rPr>
        <w:t>hétéroclite</w:t>
      </w:r>
      <w:r w:rsidRPr="00F357E4">
        <w:rPr>
          <w:rFonts w:asciiTheme="minorHAnsi" w:hAnsiTheme="minorHAnsi" w:cstheme="minorHAnsi"/>
          <w:bCs/>
        </w:rPr>
        <w:t xml:space="preserve"> qui comportait aussi bien des outils agricoles, des barres de fer que des </w:t>
      </w:r>
      <w:r w:rsidRPr="00F357E4">
        <w:rPr>
          <w:rFonts w:asciiTheme="minorHAnsi" w:hAnsiTheme="minorHAnsi" w:cstheme="minorHAnsi"/>
          <w:b/>
          <w:bCs/>
        </w:rPr>
        <w:t>pièces</w:t>
      </w:r>
      <w:r w:rsidRPr="00F357E4">
        <w:rPr>
          <w:rFonts w:asciiTheme="minorHAnsi" w:hAnsiTheme="minorHAnsi" w:cstheme="minorHAnsi"/>
          <w:bCs/>
        </w:rPr>
        <w:t xml:space="preserve"> de drap (…). Il y avait même un grand miroir, réclamé par une dame de </w:t>
      </w:r>
      <w:smartTag w:uri="urn:schemas-microsoft-com:office:smarttags" w:element="PersonName">
        <w:smartTagPr>
          <w:attr w:name="ProductID" w:val="la Martinique."/>
        </w:smartTagPr>
        <w:r w:rsidRPr="00F357E4">
          <w:rPr>
            <w:rFonts w:asciiTheme="minorHAnsi" w:hAnsiTheme="minorHAnsi" w:cstheme="minorHAnsi"/>
            <w:bCs/>
          </w:rPr>
          <w:t>la Martinique.</w:t>
        </w:r>
      </w:smartTag>
    </w:p>
    <w:p w:rsidR="00F357E4" w:rsidRPr="00F357E4" w:rsidRDefault="00F357E4" w:rsidP="00F357E4">
      <w:pPr>
        <w:jc w:val="both"/>
        <w:rPr>
          <w:rFonts w:asciiTheme="minorHAnsi" w:hAnsiTheme="minorHAnsi" w:cstheme="minorHAnsi"/>
          <w:bCs/>
          <w:sz w:val="16"/>
          <w:szCs w:val="16"/>
        </w:rPr>
      </w:pPr>
    </w:p>
    <w:p w:rsidR="00F357E4" w:rsidRPr="00F357E4" w:rsidRDefault="00F357E4" w:rsidP="00F357E4">
      <w:pPr>
        <w:rPr>
          <w:rFonts w:asciiTheme="minorHAnsi" w:hAnsiTheme="minorHAnsi" w:cstheme="minorHAnsi"/>
          <w:b/>
          <w:bCs/>
        </w:rPr>
      </w:pPr>
      <w:r w:rsidRPr="00F357E4">
        <w:rPr>
          <w:rFonts w:asciiTheme="minorHAnsi" w:hAnsiTheme="minorHAnsi" w:cstheme="minorHAnsi"/>
          <w:b/>
          <w:bCs/>
        </w:rPr>
        <w:t>a) Dans le texte, l’adjectif « hétéroclite » signifie que le chargement est composé (mets une croix) :</w:t>
      </w:r>
    </w:p>
    <w:p w:rsidR="00F357E4" w:rsidRPr="00FB0644" w:rsidRDefault="00F357E4" w:rsidP="00F357E4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0916" w:type="dxa"/>
        <w:tblInd w:w="-284" w:type="dxa"/>
        <w:tblLook w:val="01E0" w:firstRow="1" w:lastRow="1" w:firstColumn="1" w:lastColumn="1" w:noHBand="0" w:noVBand="0"/>
      </w:tblPr>
      <w:tblGrid>
        <w:gridCol w:w="3828"/>
        <w:gridCol w:w="425"/>
        <w:gridCol w:w="284"/>
        <w:gridCol w:w="5953"/>
        <w:gridCol w:w="426"/>
      </w:tblGrid>
      <w:tr w:rsidR="00F357E4" w:rsidRPr="00F357E4" w:rsidTr="00F357E4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E4" w:rsidRPr="00F357E4" w:rsidRDefault="00F357E4" w:rsidP="00F357E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F357E4">
              <w:rPr>
                <w:rFonts w:asciiTheme="minorHAnsi" w:hAnsiTheme="minorHAnsi" w:cstheme="minorHAnsi"/>
                <w:sz w:val="23"/>
                <w:szCs w:val="23"/>
              </w:rPr>
              <w:t>d’objets qui sont dangereux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E4" w:rsidRPr="00F357E4" w:rsidRDefault="00F357E4" w:rsidP="00F357E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F357E4">
              <w:rPr>
                <w:rFonts w:asciiTheme="minorHAnsi" w:hAnsiTheme="minorHAnsi" w:cstheme="minorHAnsi"/>
                <w:sz w:val="23"/>
                <w:szCs w:val="23"/>
              </w:rPr>
              <w:t>d’objets qui sont fragiles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</w:rPr>
            </w:pPr>
          </w:p>
        </w:tc>
      </w:tr>
      <w:tr w:rsidR="00F357E4" w:rsidRPr="00F357E4" w:rsidTr="00F357E4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E4" w:rsidRPr="00F357E4" w:rsidRDefault="00F357E4" w:rsidP="00F357E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F357E4">
              <w:rPr>
                <w:rFonts w:asciiTheme="minorHAnsi" w:hAnsiTheme="minorHAnsi" w:cstheme="minorHAnsi"/>
                <w:sz w:val="23"/>
                <w:szCs w:val="23"/>
              </w:rPr>
              <w:t>d’objets qui coûtent cher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E4" w:rsidRPr="00F357E4" w:rsidRDefault="00F357E4" w:rsidP="00F357E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F357E4">
              <w:rPr>
                <w:rFonts w:asciiTheme="minorHAnsi" w:hAnsiTheme="minorHAnsi" w:cstheme="minorHAnsi"/>
                <w:sz w:val="23"/>
                <w:szCs w:val="23"/>
              </w:rPr>
              <w:t>d’objets qui n’ont rien à voir les uns avec les autres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E4" w:rsidRPr="00F357E4" w:rsidRDefault="00F357E4" w:rsidP="00FD5559">
            <w:pPr>
              <w:rPr>
                <w:rFonts w:asciiTheme="minorHAnsi" w:hAnsiTheme="minorHAnsi" w:cstheme="minorHAnsi"/>
              </w:rPr>
            </w:pPr>
          </w:p>
        </w:tc>
      </w:tr>
    </w:tbl>
    <w:p w:rsidR="00F357E4" w:rsidRPr="00F357E4" w:rsidRDefault="00F357E4" w:rsidP="00F357E4">
      <w:pPr>
        <w:rPr>
          <w:rFonts w:asciiTheme="minorHAnsi" w:hAnsiTheme="minorHAnsi" w:cstheme="minorHAnsi"/>
        </w:rPr>
      </w:pPr>
    </w:p>
    <w:p w:rsidR="00F357E4" w:rsidRPr="00F357E4" w:rsidRDefault="00F357E4" w:rsidP="00F357E4">
      <w:pPr>
        <w:rPr>
          <w:rFonts w:asciiTheme="minorHAnsi" w:hAnsiTheme="minorHAnsi" w:cstheme="minorHAnsi"/>
          <w:b/>
          <w:bCs/>
        </w:rPr>
      </w:pPr>
      <w:r w:rsidRPr="00F357E4">
        <w:rPr>
          <w:rFonts w:asciiTheme="minorHAnsi" w:hAnsiTheme="minorHAnsi" w:cstheme="minorHAnsi"/>
          <w:b/>
          <w:bCs/>
        </w:rPr>
        <w:t>b) Parmi les sens possibles du mot « pièce », recopie la définition qui convient :</w:t>
      </w:r>
    </w:p>
    <w:p w:rsidR="00F357E4" w:rsidRPr="00F357E4" w:rsidRDefault="00F357E4" w:rsidP="00F357E4">
      <w:pPr>
        <w:rPr>
          <w:rFonts w:asciiTheme="minorHAnsi" w:hAnsiTheme="minorHAnsi" w:cstheme="minorHAnsi"/>
        </w:rPr>
      </w:pPr>
      <w:r w:rsidRPr="00F357E4">
        <w:rPr>
          <w:rFonts w:asciiTheme="minorHAnsi" w:hAnsiTheme="minorHAnsi" w:cstheme="minorHAnsi"/>
        </w:rPr>
        <w:sym w:font="Wingdings" w:char="F0E0"/>
      </w:r>
      <w:r w:rsidRPr="00F357E4">
        <w:rPr>
          <w:rFonts w:asciiTheme="minorHAnsi" w:hAnsiTheme="minorHAnsi" w:cstheme="minorHAnsi"/>
        </w:rPr>
        <w:t xml:space="preserve"> spectacle de théâtre</w:t>
      </w:r>
      <w:r w:rsidRPr="00F357E4">
        <w:rPr>
          <w:rFonts w:asciiTheme="minorHAnsi" w:hAnsiTheme="minorHAnsi" w:cstheme="minorHAnsi"/>
        </w:rPr>
        <w:tab/>
      </w:r>
    </w:p>
    <w:p w:rsidR="00F357E4" w:rsidRPr="00F357E4" w:rsidRDefault="00F357E4" w:rsidP="00F357E4">
      <w:pPr>
        <w:rPr>
          <w:rFonts w:asciiTheme="minorHAnsi" w:hAnsiTheme="minorHAnsi" w:cstheme="minorHAnsi"/>
        </w:rPr>
      </w:pPr>
      <w:r w:rsidRPr="00F357E4">
        <w:rPr>
          <w:rFonts w:asciiTheme="minorHAnsi" w:hAnsiTheme="minorHAnsi" w:cstheme="minorHAnsi"/>
        </w:rPr>
        <w:sym w:font="Wingdings" w:char="F0E0"/>
      </w:r>
      <w:r w:rsidRPr="00F357E4">
        <w:rPr>
          <w:rFonts w:asciiTheme="minorHAnsi" w:hAnsiTheme="minorHAnsi" w:cstheme="minorHAnsi"/>
        </w:rPr>
        <w:t xml:space="preserve"> </w:t>
      </w:r>
      <w:proofErr w:type="gramStart"/>
      <w:r w:rsidRPr="00F357E4">
        <w:rPr>
          <w:rFonts w:asciiTheme="minorHAnsi" w:hAnsiTheme="minorHAnsi" w:cstheme="minorHAnsi"/>
        </w:rPr>
        <w:t>papiers</w:t>
      </w:r>
      <w:proofErr w:type="gramEnd"/>
      <w:r w:rsidRPr="00F357E4">
        <w:rPr>
          <w:rFonts w:asciiTheme="minorHAnsi" w:hAnsiTheme="minorHAnsi" w:cstheme="minorHAnsi"/>
        </w:rPr>
        <w:t xml:space="preserve"> officiels que l’on fournit, par exemple, pour prouver son identité</w:t>
      </w:r>
    </w:p>
    <w:p w:rsidR="00F357E4" w:rsidRPr="00F357E4" w:rsidRDefault="00F357E4" w:rsidP="00F357E4">
      <w:pPr>
        <w:rPr>
          <w:rFonts w:asciiTheme="minorHAnsi" w:hAnsiTheme="minorHAnsi" w:cstheme="minorHAnsi"/>
        </w:rPr>
      </w:pPr>
      <w:r w:rsidRPr="00F357E4">
        <w:rPr>
          <w:rFonts w:asciiTheme="minorHAnsi" w:hAnsiTheme="minorHAnsi" w:cstheme="minorHAnsi"/>
        </w:rPr>
        <w:sym w:font="Wingdings" w:char="F0E0"/>
      </w:r>
      <w:r w:rsidRPr="00F357E4">
        <w:rPr>
          <w:rFonts w:asciiTheme="minorHAnsi" w:hAnsiTheme="minorHAnsi" w:cstheme="minorHAnsi"/>
        </w:rPr>
        <w:t xml:space="preserve"> </w:t>
      </w:r>
      <w:proofErr w:type="gramStart"/>
      <w:r w:rsidRPr="00F357E4">
        <w:rPr>
          <w:rFonts w:asciiTheme="minorHAnsi" w:hAnsiTheme="minorHAnsi" w:cstheme="minorHAnsi"/>
        </w:rPr>
        <w:t>grand</w:t>
      </w:r>
      <w:proofErr w:type="gramEnd"/>
      <w:r w:rsidRPr="00F357E4">
        <w:rPr>
          <w:rFonts w:asciiTheme="minorHAnsi" w:hAnsiTheme="minorHAnsi" w:cstheme="minorHAnsi"/>
        </w:rPr>
        <w:t xml:space="preserve"> morceau de tissu</w:t>
      </w:r>
    </w:p>
    <w:p w:rsidR="00F357E4" w:rsidRPr="00F357E4" w:rsidRDefault="00F357E4" w:rsidP="00F357E4">
      <w:pPr>
        <w:rPr>
          <w:rFonts w:asciiTheme="minorHAnsi" w:hAnsiTheme="minorHAnsi" w:cstheme="minorHAnsi"/>
        </w:rPr>
      </w:pPr>
      <w:r w:rsidRPr="00F357E4">
        <w:rPr>
          <w:rFonts w:asciiTheme="minorHAnsi" w:hAnsiTheme="minorHAnsi" w:cstheme="minorHAnsi"/>
        </w:rPr>
        <w:sym w:font="Wingdings" w:char="F0E0"/>
      </w:r>
      <w:r w:rsidRPr="00F357E4">
        <w:rPr>
          <w:rFonts w:asciiTheme="minorHAnsi" w:hAnsiTheme="minorHAnsi" w:cstheme="minorHAnsi"/>
        </w:rPr>
        <w:t xml:space="preserve"> </w:t>
      </w:r>
      <w:proofErr w:type="gramStart"/>
      <w:r w:rsidRPr="00F357E4">
        <w:rPr>
          <w:rFonts w:asciiTheme="minorHAnsi" w:hAnsiTheme="minorHAnsi" w:cstheme="minorHAnsi"/>
        </w:rPr>
        <w:t>chambre</w:t>
      </w:r>
      <w:proofErr w:type="gramEnd"/>
      <w:r w:rsidRPr="00F357E4">
        <w:rPr>
          <w:rFonts w:asciiTheme="minorHAnsi" w:hAnsiTheme="minorHAnsi" w:cstheme="minorHAnsi"/>
        </w:rPr>
        <w:t>, élément d’un logement</w:t>
      </w:r>
    </w:p>
    <w:p w:rsidR="00F357E4" w:rsidRPr="00F357E4" w:rsidRDefault="00F357E4" w:rsidP="00F357E4">
      <w:pPr>
        <w:rPr>
          <w:rFonts w:asciiTheme="minorHAnsi" w:hAnsiTheme="minorHAnsi" w:cstheme="minorHAnsi"/>
        </w:rPr>
      </w:pPr>
      <w:r w:rsidRPr="00F357E4">
        <w:rPr>
          <w:rFonts w:asciiTheme="minorHAnsi" w:hAnsiTheme="minorHAnsi" w:cstheme="minorHAnsi"/>
        </w:rPr>
        <w:sym w:font="Wingdings" w:char="F0E0"/>
      </w:r>
      <w:r w:rsidRPr="00F357E4">
        <w:rPr>
          <w:rFonts w:asciiTheme="minorHAnsi" w:hAnsiTheme="minorHAnsi" w:cstheme="minorHAnsi"/>
        </w:rPr>
        <w:t xml:space="preserve"> </w:t>
      </w:r>
      <w:proofErr w:type="gramStart"/>
      <w:r w:rsidRPr="00F357E4">
        <w:rPr>
          <w:rFonts w:asciiTheme="minorHAnsi" w:hAnsiTheme="minorHAnsi" w:cstheme="minorHAnsi"/>
        </w:rPr>
        <w:t>monnaie</w:t>
      </w:r>
      <w:proofErr w:type="gramEnd"/>
    </w:p>
    <w:p w:rsidR="00F357E4" w:rsidRDefault="00F357E4">
      <w:pPr>
        <w:rPr>
          <w:rFonts w:asciiTheme="minorHAnsi" w:hAnsiTheme="minorHAnsi" w:cstheme="minorHAnsi"/>
        </w:rPr>
      </w:pPr>
    </w:p>
    <w:p w:rsidR="00F357E4" w:rsidRPr="00BD0FD2" w:rsidRDefault="00F357E4" w:rsidP="00BD0FD2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BD0FD2">
        <w:rPr>
          <w:rFonts w:asciiTheme="minorHAnsi" w:hAnsiTheme="minorHAnsi" w:cstheme="minorHAnsi"/>
          <w:b/>
          <w:bCs/>
          <w:sz w:val="28"/>
          <w:szCs w:val="28"/>
        </w:rPr>
        <w:t>S’amuser à comprendre des phrases au sens figuré (imagé).</w:t>
      </w:r>
    </w:p>
    <w:p w:rsidR="00F357E4" w:rsidRPr="00BD0FD2" w:rsidRDefault="00F357E4">
      <w:pPr>
        <w:rPr>
          <w:rFonts w:asciiTheme="minorHAnsi" w:hAnsiTheme="minorHAnsi" w:cstheme="minorHAnsi"/>
          <w:sz w:val="16"/>
          <w:szCs w:val="16"/>
        </w:rPr>
      </w:pPr>
    </w:p>
    <w:p w:rsidR="00BD0FD2" w:rsidRDefault="00BD0FD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Recopiez uniquement les expressions au sens figuré. En dessous, expliquez ce qu’elles signifient.</w:t>
      </w:r>
    </w:p>
    <w:p w:rsidR="00BD0FD2" w:rsidRDefault="00BD0FD2">
      <w:pPr>
        <w:rPr>
          <w:rFonts w:asciiTheme="minorHAnsi" w:hAnsiTheme="minorHAnsi" w:cstheme="minorHAnsi"/>
        </w:rPr>
      </w:pPr>
    </w:p>
    <w:p w:rsidR="00F357E4" w:rsidRDefault="00BD0FD2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a</w:t>
      </w:r>
      <w:r w:rsidR="00F357E4">
        <w:rPr>
          <w:rFonts w:ascii="Comic Sans MS" w:hAnsi="Comic Sans MS"/>
          <w:sz w:val="19"/>
          <w:szCs w:val="19"/>
        </w:rPr>
        <w:t xml:space="preserve">) Pour me faire rigoler, mon oncle a mis des fleurs </w:t>
      </w:r>
      <w:r w:rsidR="00F357E4" w:rsidRPr="007E2D8E">
        <w:rPr>
          <w:rFonts w:ascii="Comic Sans MS" w:hAnsi="Comic Sans MS"/>
          <w:i/>
          <w:sz w:val="19"/>
          <w:szCs w:val="19"/>
        </w:rPr>
        <w:t>dans sa barbe</w:t>
      </w:r>
      <w:r w:rsidR="00F357E4">
        <w:rPr>
          <w:rFonts w:ascii="Comic Sans MS" w:hAnsi="Comic Sans MS"/>
          <w:sz w:val="19"/>
          <w:szCs w:val="19"/>
        </w:rPr>
        <w:t> !</w:t>
      </w:r>
      <w:r w:rsidR="00F357E4">
        <w:rPr>
          <w:rFonts w:ascii="Comic Sans MS" w:hAnsi="Comic Sans MS"/>
          <w:sz w:val="19"/>
          <w:szCs w:val="19"/>
        </w:rPr>
        <w:tab/>
        <w:t xml:space="preserve">Ce matin, le petit Léo parle </w:t>
      </w:r>
      <w:r w:rsidR="00F357E4" w:rsidRPr="007E2D8E">
        <w:rPr>
          <w:rFonts w:ascii="Comic Sans MS" w:hAnsi="Comic Sans MS"/>
          <w:i/>
          <w:sz w:val="19"/>
          <w:szCs w:val="19"/>
        </w:rPr>
        <w:t>dans sa barbe</w:t>
      </w:r>
      <w:r w:rsidR="00F357E4">
        <w:rPr>
          <w:rFonts w:ascii="Comic Sans MS" w:hAnsi="Comic Sans MS"/>
          <w:sz w:val="19"/>
          <w:szCs w:val="19"/>
        </w:rPr>
        <w:t>.</w:t>
      </w:r>
    </w:p>
    <w:p w:rsidR="00F357E4" w:rsidRPr="00010AE3" w:rsidRDefault="00F357E4" w:rsidP="00F357E4">
      <w:pPr>
        <w:rPr>
          <w:rFonts w:ascii="Comic Sans MS" w:hAnsi="Comic Sans MS"/>
          <w:sz w:val="6"/>
          <w:szCs w:val="6"/>
        </w:rPr>
      </w:pPr>
    </w:p>
    <w:p w:rsidR="00F357E4" w:rsidRDefault="00F357E4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357E4" w:rsidRPr="00F46642" w:rsidRDefault="00F357E4" w:rsidP="00F357E4">
      <w:pPr>
        <w:rPr>
          <w:rFonts w:ascii="Comic Sans MS" w:hAnsi="Comic Sans MS"/>
          <w:sz w:val="16"/>
          <w:szCs w:val="16"/>
        </w:rPr>
      </w:pPr>
    </w:p>
    <w:p w:rsidR="00F357E4" w:rsidRDefault="00BD0FD2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b</w:t>
      </w:r>
      <w:r w:rsidR="00F357E4">
        <w:rPr>
          <w:rFonts w:ascii="Comic Sans MS" w:hAnsi="Comic Sans MS"/>
          <w:sz w:val="19"/>
          <w:szCs w:val="19"/>
        </w:rPr>
        <w:t xml:space="preserve">) Il a </w:t>
      </w:r>
      <w:r w:rsidR="00F357E4" w:rsidRPr="007E2D8E">
        <w:rPr>
          <w:rFonts w:ascii="Comic Sans MS" w:hAnsi="Comic Sans MS"/>
          <w:i/>
          <w:sz w:val="19"/>
          <w:szCs w:val="19"/>
        </w:rPr>
        <w:t>un chat</w:t>
      </w:r>
      <w:r w:rsidR="00F357E4">
        <w:rPr>
          <w:rFonts w:ascii="Comic Sans MS" w:hAnsi="Comic Sans MS"/>
          <w:sz w:val="19"/>
          <w:szCs w:val="19"/>
        </w:rPr>
        <w:t xml:space="preserve"> dans sa </w:t>
      </w:r>
      <w:r>
        <w:rPr>
          <w:rFonts w:ascii="Comic Sans MS" w:hAnsi="Comic Sans MS"/>
          <w:sz w:val="19"/>
          <w:szCs w:val="19"/>
        </w:rPr>
        <w:t>chambre.</w:t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  <w:t xml:space="preserve">Il a </w:t>
      </w:r>
      <w:r w:rsidR="00F357E4" w:rsidRPr="007E2D8E">
        <w:rPr>
          <w:rFonts w:ascii="Comic Sans MS" w:hAnsi="Comic Sans MS"/>
          <w:i/>
          <w:sz w:val="19"/>
          <w:szCs w:val="19"/>
        </w:rPr>
        <w:t>un chat</w:t>
      </w:r>
      <w:r w:rsidR="00F357E4">
        <w:rPr>
          <w:rFonts w:ascii="Comic Sans MS" w:hAnsi="Comic Sans MS"/>
          <w:sz w:val="19"/>
          <w:szCs w:val="19"/>
        </w:rPr>
        <w:t xml:space="preserve"> dans la gorge.</w:t>
      </w:r>
    </w:p>
    <w:p w:rsidR="00F357E4" w:rsidRPr="00010AE3" w:rsidRDefault="00F357E4" w:rsidP="00F357E4">
      <w:pPr>
        <w:rPr>
          <w:rFonts w:ascii="Comic Sans MS" w:hAnsi="Comic Sans MS"/>
          <w:sz w:val="6"/>
          <w:szCs w:val="6"/>
        </w:rPr>
      </w:pPr>
    </w:p>
    <w:p w:rsidR="00F357E4" w:rsidRDefault="00F357E4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357E4" w:rsidRPr="00F46642" w:rsidRDefault="00F357E4" w:rsidP="00F357E4">
      <w:pPr>
        <w:rPr>
          <w:rFonts w:ascii="Comic Sans MS" w:hAnsi="Comic Sans MS"/>
          <w:sz w:val="16"/>
          <w:szCs w:val="16"/>
        </w:rPr>
      </w:pPr>
    </w:p>
    <w:p w:rsidR="00F357E4" w:rsidRPr="00704F7E" w:rsidRDefault="00BD0FD2" w:rsidP="00F357E4">
      <w:pPr>
        <w:rPr>
          <w:rFonts w:ascii="Comic Sans MS" w:hAnsi="Comic Sans MS"/>
          <w:sz w:val="10"/>
          <w:szCs w:val="10"/>
        </w:rPr>
      </w:pPr>
      <w:r>
        <w:rPr>
          <w:rFonts w:ascii="Comic Sans MS" w:hAnsi="Comic Sans MS"/>
          <w:sz w:val="19"/>
          <w:szCs w:val="19"/>
        </w:rPr>
        <w:t>c</w:t>
      </w:r>
      <w:r w:rsidR="00F357E4">
        <w:rPr>
          <w:rFonts w:ascii="Comic Sans MS" w:hAnsi="Comic Sans MS"/>
          <w:sz w:val="19"/>
          <w:szCs w:val="19"/>
        </w:rPr>
        <w:t xml:space="preserve">) Cet homme d’affaire a </w:t>
      </w:r>
      <w:r w:rsidR="00F357E4" w:rsidRPr="007E2D8E">
        <w:rPr>
          <w:rFonts w:ascii="Comic Sans MS" w:hAnsi="Comic Sans MS"/>
          <w:i/>
          <w:sz w:val="19"/>
          <w:szCs w:val="19"/>
        </w:rPr>
        <w:t>les dents longues</w:t>
      </w:r>
      <w:r w:rsidR="00F357E4">
        <w:rPr>
          <w:rFonts w:ascii="Comic Sans MS" w:hAnsi="Comic Sans MS"/>
          <w:sz w:val="19"/>
          <w:szCs w:val="19"/>
        </w:rPr>
        <w:t>.</w:t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  <w:t xml:space="preserve">Certains animaux ont </w:t>
      </w:r>
      <w:r w:rsidR="00F357E4" w:rsidRPr="007E2D8E">
        <w:rPr>
          <w:rFonts w:ascii="Comic Sans MS" w:hAnsi="Comic Sans MS"/>
          <w:i/>
          <w:sz w:val="19"/>
          <w:szCs w:val="19"/>
        </w:rPr>
        <w:t>des dents longues</w:t>
      </w:r>
      <w:r w:rsidR="00F357E4">
        <w:rPr>
          <w:rFonts w:ascii="Comic Sans MS" w:hAnsi="Comic Sans MS"/>
          <w:sz w:val="19"/>
          <w:szCs w:val="19"/>
        </w:rPr>
        <w:t>.</w:t>
      </w:r>
    </w:p>
    <w:p w:rsidR="00F357E4" w:rsidRPr="00010AE3" w:rsidRDefault="00F357E4" w:rsidP="00F357E4">
      <w:pPr>
        <w:rPr>
          <w:rFonts w:ascii="Comic Sans MS" w:hAnsi="Comic Sans MS"/>
          <w:sz w:val="6"/>
          <w:szCs w:val="6"/>
        </w:rPr>
      </w:pPr>
    </w:p>
    <w:p w:rsidR="00F357E4" w:rsidRDefault="00F357E4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357E4" w:rsidRPr="00F46642" w:rsidRDefault="00F357E4" w:rsidP="00F357E4">
      <w:pPr>
        <w:rPr>
          <w:rFonts w:ascii="Comic Sans MS" w:hAnsi="Comic Sans MS"/>
          <w:sz w:val="16"/>
          <w:szCs w:val="16"/>
        </w:rPr>
      </w:pPr>
    </w:p>
    <w:p w:rsidR="00F357E4" w:rsidRDefault="00BD0FD2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d</w:t>
      </w:r>
      <w:r w:rsidR="00F357E4">
        <w:rPr>
          <w:rFonts w:ascii="Comic Sans MS" w:hAnsi="Comic Sans MS"/>
          <w:sz w:val="19"/>
          <w:szCs w:val="19"/>
        </w:rPr>
        <w:t xml:space="preserve">) Pauline est souvent </w:t>
      </w:r>
      <w:r w:rsidR="00F357E4" w:rsidRPr="00F071AD">
        <w:rPr>
          <w:rFonts w:ascii="Comic Sans MS" w:hAnsi="Comic Sans MS"/>
          <w:i/>
          <w:sz w:val="19"/>
          <w:szCs w:val="19"/>
        </w:rPr>
        <w:t>dans la lune</w:t>
      </w:r>
      <w:r w:rsidR="00F357E4">
        <w:rPr>
          <w:rFonts w:ascii="Comic Sans MS" w:hAnsi="Comic Sans MS"/>
          <w:sz w:val="19"/>
          <w:szCs w:val="19"/>
        </w:rPr>
        <w:t>.</w:t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</w:r>
      <w:r w:rsidR="00F357E4">
        <w:rPr>
          <w:rFonts w:ascii="Comic Sans MS" w:hAnsi="Comic Sans MS"/>
          <w:sz w:val="19"/>
          <w:szCs w:val="19"/>
        </w:rPr>
        <w:tab/>
        <w:t xml:space="preserve">La navette spatiale s’est posée </w:t>
      </w:r>
      <w:r w:rsidR="00F357E4" w:rsidRPr="00F071AD">
        <w:rPr>
          <w:rFonts w:ascii="Comic Sans MS" w:hAnsi="Comic Sans MS"/>
          <w:i/>
          <w:sz w:val="19"/>
          <w:szCs w:val="19"/>
        </w:rPr>
        <w:t>sur la lune</w:t>
      </w:r>
      <w:r w:rsidR="00F357E4">
        <w:rPr>
          <w:rFonts w:ascii="Comic Sans MS" w:hAnsi="Comic Sans MS"/>
          <w:sz w:val="19"/>
          <w:szCs w:val="19"/>
        </w:rPr>
        <w:t>.</w:t>
      </w:r>
    </w:p>
    <w:p w:rsidR="00F357E4" w:rsidRPr="00010AE3" w:rsidRDefault="00F357E4" w:rsidP="00F357E4">
      <w:pPr>
        <w:rPr>
          <w:rFonts w:ascii="Comic Sans MS" w:hAnsi="Comic Sans MS"/>
          <w:sz w:val="6"/>
          <w:szCs w:val="6"/>
        </w:rPr>
      </w:pPr>
    </w:p>
    <w:p w:rsidR="00F357E4" w:rsidRDefault="00F357E4" w:rsidP="00F357E4">
      <w:pPr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357E4" w:rsidRDefault="00F357E4" w:rsidP="00F357E4"/>
    <w:p w:rsidR="00BD0FD2" w:rsidRPr="00BD0FD2" w:rsidRDefault="00BD0FD2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D0FD2">
        <w:rPr>
          <w:rFonts w:asciiTheme="minorHAnsi" w:hAnsiTheme="minorHAnsi" w:cstheme="minorHAnsi"/>
          <w:b/>
          <w:bCs/>
          <w:sz w:val="28"/>
          <w:szCs w:val="28"/>
        </w:rPr>
        <w:t>Faire un inventaire de tous les sens du mot</w:t>
      </w:r>
      <w:r>
        <w:rPr>
          <w:rFonts w:asciiTheme="minorHAnsi" w:hAnsiTheme="minorHAnsi" w:cstheme="minorHAnsi"/>
          <w:b/>
          <w:bCs/>
          <w:sz w:val="28"/>
          <w:szCs w:val="28"/>
        </w:rPr>
        <w:t>…</w:t>
      </w:r>
    </w:p>
    <w:p w:rsidR="00BD0FD2" w:rsidRPr="00CF7380" w:rsidRDefault="00BD0FD2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16"/>
        <w:gridCol w:w="3940"/>
      </w:tblGrid>
      <w:tr w:rsidR="00BD0FD2" w:rsidTr="00BD0FD2">
        <w:tc>
          <w:tcPr>
            <w:tcW w:w="6516" w:type="dxa"/>
          </w:tcPr>
          <w:p w:rsidR="00BD0FD2" w:rsidRPr="00BD0FD2" w:rsidRDefault="00BD0FD2" w:rsidP="00BD0FD2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D0FD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JEU</w:t>
            </w:r>
          </w:p>
        </w:tc>
        <w:tc>
          <w:tcPr>
            <w:tcW w:w="3940" w:type="dxa"/>
          </w:tcPr>
          <w:p w:rsidR="00BD0FD2" w:rsidRPr="00BD0FD2" w:rsidRDefault="00BD0FD2" w:rsidP="00BD0FD2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LEÇON</w:t>
            </w:r>
          </w:p>
        </w:tc>
      </w:tr>
      <w:tr w:rsidR="00BD0FD2" w:rsidTr="00BD0FD2">
        <w:tc>
          <w:tcPr>
            <w:tcW w:w="6516" w:type="dxa"/>
          </w:tcPr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Le domino est un jeu.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Il aime jouer avec sa mamie.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On peut perdre beaucoup d’argent au jeu.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Mon frère cache bien son jeu. C’est un sacré filou.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Cette réparation est un jeu d’enfant pour ce plombier.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Il</w:t>
            </w:r>
            <w:r w:rsidR="00D01A65">
              <w:rPr>
                <w:rFonts w:asciiTheme="minorHAnsi" w:hAnsiTheme="minorHAnsi" w:cstheme="minorHAnsi"/>
                <w:sz w:val="28"/>
                <w:szCs w:val="28"/>
              </w:rPr>
              <w:t xml:space="preserve"> se prend au jeu dès qu’il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touche un ballon.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J’ai fait refaire un jeu de clés.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M.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Stoeckel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adore les jeux de mots.</w:t>
            </w:r>
          </w:p>
          <w:p w:rsidR="00BD0FD2" w:rsidRDefault="00BD0FD2" w:rsidP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Il y a du jeu dans le guidon, je dois le resserrer.</w:t>
            </w:r>
          </w:p>
        </w:tc>
        <w:tc>
          <w:tcPr>
            <w:tcW w:w="3940" w:type="dxa"/>
          </w:tcPr>
          <w:p w:rsidR="00BD0FD2" w:rsidRDefault="00BD0FD2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BD0FD2" w:rsidRDefault="00BD0FD2">
      <w:pPr>
        <w:rPr>
          <w:rFonts w:asciiTheme="minorHAnsi" w:hAnsiTheme="minorHAnsi" w:cstheme="minorHAnsi"/>
          <w:sz w:val="16"/>
          <w:szCs w:val="16"/>
        </w:rPr>
      </w:pPr>
    </w:p>
    <w:p w:rsidR="00CF7380" w:rsidRPr="00CF7380" w:rsidRDefault="00CF7380" w:rsidP="00CF7380">
      <w:pPr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Conception : Gilles Zipper, mars 2020 (merci de citer vos sources)</w:t>
      </w:r>
    </w:p>
    <w:sectPr w:rsidR="00CF7380" w:rsidRPr="00CF7380" w:rsidSect="00F357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67F3D"/>
    <w:multiLevelType w:val="hybridMultilevel"/>
    <w:tmpl w:val="0068F4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83F87"/>
    <w:multiLevelType w:val="hybridMultilevel"/>
    <w:tmpl w:val="4A82B1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94BE4"/>
    <w:multiLevelType w:val="hybridMultilevel"/>
    <w:tmpl w:val="DE8055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E4"/>
    <w:rsid w:val="006200A9"/>
    <w:rsid w:val="00BD0FD2"/>
    <w:rsid w:val="00CF7380"/>
    <w:rsid w:val="00D01A65"/>
    <w:rsid w:val="00F357E4"/>
    <w:rsid w:val="00FB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E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357E4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5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E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357E4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5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3</cp:revision>
  <dcterms:created xsi:type="dcterms:W3CDTF">2020-03-03T14:57:00Z</dcterms:created>
  <dcterms:modified xsi:type="dcterms:W3CDTF">2020-03-05T10:25:00Z</dcterms:modified>
</cp:coreProperties>
</file>