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D98" w:rsidRPr="00B17931" w:rsidRDefault="00337D98" w:rsidP="00337D98">
      <w:pPr>
        <w:spacing w:after="0" w:line="240" w:lineRule="auto"/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337D98" w:rsidRDefault="00337D98" w:rsidP="00337D9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</w:t>
      </w:r>
      <w:r w:rsidR="00435EC8">
        <w:rPr>
          <w:b/>
          <w:bCs/>
        </w:rPr>
        <w:t>’AIR</w:t>
      </w:r>
    </w:p>
    <w:p w:rsidR="00337D98" w:rsidRPr="00337D98" w:rsidRDefault="00337D98" w:rsidP="00337D98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>Parler de</w:t>
      </w:r>
      <w:r w:rsidR="00435EC8">
        <w:rPr>
          <w:b/>
          <w:bCs/>
        </w:rPr>
        <w:t xml:space="preserve"> la matière</w:t>
      </w:r>
      <w:r w:rsidR="00435EC8" w:rsidRPr="00435EC8">
        <w:rPr>
          <w:b/>
          <w:bCs/>
          <w:sz w:val="20"/>
          <w:szCs w:val="20"/>
        </w:rPr>
        <w:t xml:space="preserve"> en physique.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9"/>
        <w:gridCol w:w="2587"/>
      </w:tblGrid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matière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solide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gazeux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liquide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masse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l’étendue</w:t>
            </w:r>
            <w:proofErr w:type="gramEnd"/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dilater</w:t>
            </w:r>
          </w:p>
        </w:tc>
      </w:tr>
      <w:tr w:rsidR="00337D98" w:rsidRPr="00337D98" w:rsidTr="00435EC8">
        <w:tc>
          <w:tcPr>
            <w:tcW w:w="389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2617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compresser</w:t>
            </w:r>
          </w:p>
        </w:tc>
      </w:tr>
      <w:tr w:rsidR="00337D98" w:rsidRPr="00337D98" w:rsidTr="00435EC8">
        <w:tc>
          <w:tcPr>
            <w:tcW w:w="388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2618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élastique</w:t>
            </w:r>
            <w:proofErr w:type="gramEnd"/>
          </w:p>
        </w:tc>
      </w:tr>
      <w:tr w:rsidR="00435EC8" w:rsidRPr="00337D98" w:rsidTr="00435EC8">
        <w:tc>
          <w:tcPr>
            <w:tcW w:w="388" w:type="dxa"/>
          </w:tcPr>
          <w:p w:rsidR="00435EC8" w:rsidRPr="00337D98" w:rsidRDefault="00435EC8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18" w:type="dxa"/>
          </w:tcPr>
          <w:p w:rsidR="00435EC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contenu / un contenant</w:t>
            </w: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Pr="00435EC8" w:rsidRDefault="00337D98" w:rsidP="00337D98">
      <w:pPr>
        <w:spacing w:after="0" w:line="240" w:lineRule="auto"/>
        <w:rPr>
          <w:b/>
          <w:bCs/>
          <w:sz w:val="21"/>
          <w:szCs w:val="21"/>
        </w:rPr>
      </w:pPr>
      <w:r w:rsidRPr="00435EC8">
        <w:rPr>
          <w:b/>
          <w:bCs/>
          <w:sz w:val="21"/>
          <w:szCs w:val="21"/>
        </w:rPr>
        <w:t xml:space="preserve">Parler </w:t>
      </w:r>
      <w:r w:rsidR="00435EC8" w:rsidRPr="00435EC8">
        <w:rPr>
          <w:b/>
          <w:bCs/>
          <w:sz w:val="21"/>
          <w:szCs w:val="21"/>
        </w:rPr>
        <w:t>de la démarche scientifique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hypothèse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tester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expérience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4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observer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5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schéma annoté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6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déduire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7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conclure</w:t>
            </w:r>
            <w:proofErr w:type="gramEnd"/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8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valider</w:t>
            </w:r>
            <w:proofErr w:type="gramEnd"/>
            <w:r>
              <w:rPr>
                <w:sz w:val="20"/>
                <w:szCs w:val="20"/>
              </w:rPr>
              <w:t xml:space="preserve"> / invalider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 w:rsidR="00435EC8"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337D98" w:rsidRPr="00337D98" w:rsidRDefault="00337D98" w:rsidP="00337D98">
      <w:pPr>
        <w:spacing w:after="0" w:line="240" w:lineRule="auto"/>
        <w:rPr>
          <w:b/>
          <w:bCs/>
          <w:sz w:val="16"/>
          <w:szCs w:val="16"/>
        </w:rPr>
      </w:pPr>
    </w:p>
    <w:p w:rsidR="00337D98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de </w:t>
      </w:r>
      <w:r w:rsidR="00435EC8">
        <w:rPr>
          <w:b/>
          <w:bCs/>
        </w:rPr>
        <w:t>la force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vent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FE1084"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éolienne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 w:rsidR="00FE1084"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337D98" w:rsidRPr="00337D98" w:rsidRDefault="00435EC8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courant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</w:t>
      </w:r>
      <w:r w:rsidR="00FE1084">
        <w:rPr>
          <w:b/>
          <w:bCs/>
        </w:rPr>
        <w:t>« des gaz »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23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gaz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molécule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25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diazote – N2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26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dioxygène – O2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27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dioxyde de carbone – CO2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28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réaction chimique</w:t>
            </w:r>
          </w:p>
        </w:tc>
      </w:tr>
      <w:tr w:rsidR="00FE1084" w:rsidRPr="00337D98" w:rsidTr="000C401C">
        <w:tc>
          <w:tcPr>
            <w:tcW w:w="440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29</w:t>
            </w:r>
          </w:p>
        </w:tc>
        <w:tc>
          <w:tcPr>
            <w:tcW w:w="2566" w:type="dxa"/>
          </w:tcPr>
          <w:p w:rsidR="00FE1084" w:rsidRPr="00337D98" w:rsidRDefault="00FE1084" w:rsidP="00FE10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l’eau</w:t>
            </w:r>
            <w:proofErr w:type="gramEnd"/>
            <w:r>
              <w:rPr>
                <w:sz w:val="20"/>
                <w:szCs w:val="20"/>
              </w:rPr>
              <w:t xml:space="preserve"> de cheau </w:t>
            </w:r>
            <w:r w:rsidRPr="00FE1084">
              <w:rPr>
                <w:i/>
                <w:iCs/>
                <w:sz w:val="20"/>
                <w:szCs w:val="20"/>
              </w:rPr>
              <w:t>se trouble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337D98" w:rsidRDefault="00337D98" w:rsidP="00337D98">
      <w:pPr>
        <w:spacing w:after="0" w:line="240" w:lineRule="auto"/>
        <w:rPr>
          <w:b/>
          <w:bCs/>
        </w:rPr>
      </w:pPr>
    </w:p>
    <w:p w:rsidR="00337D98" w:rsidRPr="00B17931" w:rsidRDefault="00337D98" w:rsidP="00337D98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de </w:t>
      </w:r>
      <w:r w:rsidR="00FE1084">
        <w:rPr>
          <w:b/>
          <w:bCs/>
        </w:rPr>
        <w:t>la qualité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FE1084">
              <w:rPr>
                <w:i/>
                <w:iCs/>
                <w:sz w:val="20"/>
                <w:szCs w:val="20"/>
              </w:rPr>
              <w:t>pic</w:t>
            </w:r>
            <w:r>
              <w:rPr>
                <w:sz w:val="20"/>
                <w:szCs w:val="20"/>
              </w:rPr>
              <w:t xml:space="preserve"> de pollution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combustion</w:t>
            </w:r>
          </w:p>
        </w:tc>
      </w:tr>
      <w:tr w:rsidR="00337D98" w:rsidRPr="00337D98" w:rsidTr="000C401C">
        <w:tc>
          <w:tcPr>
            <w:tcW w:w="44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des</w:t>
            </w:r>
            <w:proofErr w:type="gramEnd"/>
            <w:r>
              <w:rPr>
                <w:sz w:val="20"/>
                <w:szCs w:val="20"/>
              </w:rPr>
              <w:t xml:space="preserve"> particules fines</w:t>
            </w:r>
          </w:p>
        </w:tc>
      </w:tr>
    </w:tbl>
    <w:p w:rsidR="00337D98" w:rsidRDefault="00337D98" w:rsidP="00337D98">
      <w:pPr>
        <w:spacing w:after="0" w:line="240" w:lineRule="auto"/>
        <w:rPr>
          <w:b/>
          <w:bCs/>
          <w:sz w:val="10"/>
          <w:szCs w:val="10"/>
        </w:rPr>
      </w:pPr>
    </w:p>
    <w:p w:rsidR="00FE1084" w:rsidRPr="00B17931" w:rsidRDefault="00FE1084" w:rsidP="00FE1084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Parler de </w:t>
      </w:r>
      <w:r>
        <w:rPr>
          <w:b/>
          <w:bCs/>
        </w:rPr>
        <w:t>l’air et de la santé.</w:t>
      </w:r>
    </w:p>
    <w:p w:rsidR="00FE1084" w:rsidRPr="00337D98" w:rsidRDefault="00FE1084" w:rsidP="00337D98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337D98" w:rsidRPr="00337D98" w:rsidTr="00FE1084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4</w:t>
            </w:r>
          </w:p>
        </w:tc>
        <w:tc>
          <w:tcPr>
            <w:tcW w:w="2586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infarctus</w:t>
            </w:r>
          </w:p>
        </w:tc>
      </w:tr>
      <w:tr w:rsidR="00337D98" w:rsidRPr="00337D98" w:rsidTr="00FE1084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5</w:t>
            </w:r>
          </w:p>
        </w:tc>
        <w:tc>
          <w:tcPr>
            <w:tcW w:w="2586" w:type="dxa"/>
          </w:tcPr>
          <w:p w:rsidR="00337D98" w:rsidRPr="00337D98" w:rsidRDefault="00FE1084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réduire</w:t>
            </w:r>
            <w:proofErr w:type="gramEnd"/>
            <w:r>
              <w:rPr>
                <w:sz w:val="20"/>
                <w:szCs w:val="20"/>
              </w:rPr>
              <w:t xml:space="preserve"> le taux de…</w:t>
            </w:r>
          </w:p>
        </w:tc>
      </w:tr>
      <w:tr w:rsidR="00337D98" w:rsidRPr="00337D98" w:rsidTr="00FE1084">
        <w:tc>
          <w:tcPr>
            <w:tcW w:w="420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 w:rsidR="00FE1084">
              <w:rPr>
                <w:sz w:val="20"/>
                <w:szCs w:val="20"/>
              </w:rPr>
              <w:t>6</w:t>
            </w:r>
          </w:p>
        </w:tc>
        <w:tc>
          <w:tcPr>
            <w:tcW w:w="2586" w:type="dxa"/>
          </w:tcPr>
          <w:p w:rsidR="00337D98" w:rsidRPr="00337D98" w:rsidRDefault="00337D98" w:rsidP="000C401C">
            <w:pPr>
              <w:rPr>
                <w:sz w:val="20"/>
                <w:szCs w:val="20"/>
              </w:rPr>
            </w:pPr>
          </w:p>
        </w:tc>
      </w:tr>
    </w:tbl>
    <w:p w:rsidR="00E146C6" w:rsidRDefault="00E146C6" w:rsidP="00337D98">
      <w:pPr>
        <w:spacing w:after="0" w:line="240" w:lineRule="auto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jc w:val="center"/>
        <w:rPr>
          <w:b/>
          <w:bCs/>
        </w:rPr>
      </w:pPr>
      <w:r w:rsidRPr="00B17931">
        <w:rPr>
          <w:b/>
          <w:bCs/>
        </w:rPr>
        <w:t>LEXIQUE SCIENTIFIQUE</w:t>
      </w: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L’AIR</w:t>
      </w:r>
    </w:p>
    <w:p w:rsidR="00694185" w:rsidRPr="00337D98" w:rsidRDefault="00694185" w:rsidP="00694185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694185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matière</w:t>
      </w:r>
      <w:r w:rsidRPr="00435EC8">
        <w:rPr>
          <w:b/>
          <w:bCs/>
          <w:sz w:val="20"/>
          <w:szCs w:val="20"/>
        </w:rPr>
        <w:t xml:space="preserve"> en physique.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9"/>
        <w:gridCol w:w="2587"/>
      </w:tblGrid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matière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solide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gazeux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liquide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masse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l’étendue</w:t>
            </w:r>
            <w:proofErr w:type="gramEnd"/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dilater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compresser</w:t>
            </w:r>
          </w:p>
        </w:tc>
      </w:tr>
      <w:tr w:rsidR="00694185" w:rsidRPr="00337D98" w:rsidTr="00A36FDE">
        <w:tc>
          <w:tcPr>
            <w:tcW w:w="38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261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élastique</w:t>
            </w:r>
            <w:proofErr w:type="gramEnd"/>
          </w:p>
        </w:tc>
      </w:tr>
      <w:tr w:rsidR="00694185" w:rsidRPr="00337D98" w:rsidTr="00A36FDE">
        <w:tc>
          <w:tcPr>
            <w:tcW w:w="38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18" w:type="dxa"/>
          </w:tcPr>
          <w:p w:rsidR="00694185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contenu / un contenant</w:t>
            </w:r>
          </w:p>
        </w:tc>
      </w:tr>
    </w:tbl>
    <w:p w:rsidR="00694185" w:rsidRPr="00337D98" w:rsidRDefault="00694185" w:rsidP="00694185">
      <w:pPr>
        <w:spacing w:after="0" w:line="240" w:lineRule="auto"/>
        <w:rPr>
          <w:b/>
          <w:bCs/>
          <w:sz w:val="16"/>
          <w:szCs w:val="16"/>
        </w:rPr>
      </w:pPr>
    </w:p>
    <w:p w:rsidR="00694185" w:rsidRPr="00435EC8" w:rsidRDefault="00694185" w:rsidP="00694185">
      <w:pPr>
        <w:spacing w:after="0" w:line="240" w:lineRule="auto"/>
        <w:rPr>
          <w:b/>
          <w:bCs/>
          <w:sz w:val="21"/>
          <w:szCs w:val="21"/>
        </w:rPr>
      </w:pPr>
      <w:r w:rsidRPr="00435EC8">
        <w:rPr>
          <w:b/>
          <w:bCs/>
          <w:sz w:val="21"/>
          <w:szCs w:val="21"/>
        </w:rPr>
        <w:t>Parler de la démarche scientifique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hypothèse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tester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expérience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observer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schéma annoté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déduire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conclure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valider</w:t>
            </w:r>
            <w:proofErr w:type="gramEnd"/>
            <w:r>
              <w:rPr>
                <w:sz w:val="20"/>
                <w:szCs w:val="20"/>
              </w:rPr>
              <w:t xml:space="preserve"> / invalider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Pr="00337D98" w:rsidRDefault="00694185" w:rsidP="00694185">
      <w:pPr>
        <w:spacing w:after="0" w:line="240" w:lineRule="auto"/>
        <w:rPr>
          <w:b/>
          <w:bCs/>
          <w:sz w:val="16"/>
          <w:szCs w:val="16"/>
        </w:rPr>
      </w:pPr>
    </w:p>
    <w:p w:rsidR="00694185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force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vent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éolienne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courant</w:t>
            </w: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« des gaz »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gaz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molécule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25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diazote – N2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26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dioxygène – O2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27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dioxyde de carbone – CO2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28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réaction chimique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29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l’eau</w:t>
            </w:r>
            <w:proofErr w:type="gramEnd"/>
            <w:r>
              <w:rPr>
                <w:sz w:val="20"/>
                <w:szCs w:val="20"/>
              </w:rPr>
              <w:t xml:space="preserve"> de cheau </w:t>
            </w:r>
            <w:r w:rsidRPr="00FE1084">
              <w:rPr>
                <w:i/>
                <w:iCs/>
                <w:sz w:val="20"/>
                <w:szCs w:val="20"/>
              </w:rPr>
              <w:t>se trouble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qualité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FE1084">
              <w:rPr>
                <w:i/>
                <w:iCs/>
                <w:sz w:val="20"/>
                <w:szCs w:val="20"/>
              </w:rPr>
              <w:t>pic</w:t>
            </w:r>
            <w:r>
              <w:rPr>
                <w:sz w:val="20"/>
                <w:szCs w:val="20"/>
              </w:rPr>
              <w:t xml:space="preserve"> de pollution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combustion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des</w:t>
            </w:r>
            <w:proofErr w:type="gramEnd"/>
            <w:r>
              <w:rPr>
                <w:sz w:val="20"/>
                <w:szCs w:val="20"/>
              </w:rPr>
              <w:t xml:space="preserve"> particules fines</w:t>
            </w:r>
          </w:p>
        </w:tc>
      </w:tr>
    </w:tbl>
    <w:p w:rsidR="00694185" w:rsidRDefault="00694185" w:rsidP="00694185">
      <w:pPr>
        <w:spacing w:after="0" w:line="240" w:lineRule="auto"/>
        <w:rPr>
          <w:b/>
          <w:bCs/>
          <w:sz w:val="10"/>
          <w:szCs w:val="10"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l’air et de la santé.</w:t>
      </w:r>
    </w:p>
    <w:p w:rsidR="00694185" w:rsidRPr="00337D98" w:rsidRDefault="00694185" w:rsidP="00694185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infarctus</w:t>
            </w:r>
          </w:p>
        </w:tc>
      </w:tr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réduire</w:t>
            </w:r>
            <w:proofErr w:type="gramEnd"/>
            <w:r>
              <w:rPr>
                <w:sz w:val="20"/>
                <w:szCs w:val="20"/>
              </w:rPr>
              <w:t xml:space="preserve"> le taux de…</w:t>
            </w:r>
          </w:p>
        </w:tc>
      </w:tr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337D98" w:rsidRDefault="00694185" w:rsidP="00694185">
      <w:pPr>
        <w:spacing w:after="0" w:line="240" w:lineRule="auto"/>
        <w:rPr>
          <w:b/>
          <w:bCs/>
          <w:sz w:val="2"/>
          <w:szCs w:val="2"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  <w:r w:rsidRPr="00B17931">
        <w:rPr>
          <w:b/>
          <w:bCs/>
        </w:rPr>
        <w:t>LEXIQUE SCIENTIFIQUE</w:t>
      </w:r>
    </w:p>
    <w:p w:rsidR="00694185" w:rsidRDefault="00694185" w:rsidP="0069418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L’AIR</w:t>
      </w:r>
    </w:p>
    <w:p w:rsidR="00694185" w:rsidRPr="00337D98" w:rsidRDefault="00694185" w:rsidP="00694185">
      <w:pPr>
        <w:spacing w:after="0" w:line="240" w:lineRule="auto"/>
        <w:jc w:val="center"/>
        <w:rPr>
          <w:b/>
          <w:bCs/>
          <w:sz w:val="10"/>
          <w:szCs w:val="10"/>
        </w:rPr>
      </w:pPr>
    </w:p>
    <w:p w:rsidR="00694185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matière</w:t>
      </w:r>
      <w:r w:rsidRPr="00435EC8">
        <w:rPr>
          <w:b/>
          <w:bCs/>
          <w:sz w:val="20"/>
          <w:szCs w:val="20"/>
        </w:rPr>
        <w:t xml:space="preserve"> en physique.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9"/>
        <w:gridCol w:w="2587"/>
      </w:tblGrid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matière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solide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gazeux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4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l’état</w:t>
            </w:r>
            <w:proofErr w:type="gramEnd"/>
            <w:r>
              <w:rPr>
                <w:sz w:val="20"/>
                <w:szCs w:val="20"/>
              </w:rPr>
              <w:t xml:space="preserve"> liquide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5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la</w:t>
            </w:r>
            <w:proofErr w:type="gramEnd"/>
            <w:r>
              <w:rPr>
                <w:sz w:val="20"/>
                <w:szCs w:val="20"/>
              </w:rPr>
              <w:t xml:space="preserve"> masse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6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l’étendue</w:t>
            </w:r>
            <w:proofErr w:type="gramEnd"/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7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dilater</w:t>
            </w:r>
          </w:p>
        </w:tc>
      </w:tr>
      <w:tr w:rsidR="00694185" w:rsidRPr="00337D98" w:rsidTr="00A36FDE">
        <w:tc>
          <w:tcPr>
            <w:tcW w:w="389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8</w:t>
            </w:r>
          </w:p>
        </w:tc>
        <w:tc>
          <w:tcPr>
            <w:tcW w:w="2617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se</w:t>
            </w:r>
            <w:proofErr w:type="gramEnd"/>
            <w:r>
              <w:rPr>
                <w:sz w:val="20"/>
                <w:szCs w:val="20"/>
              </w:rPr>
              <w:t>) compresser</w:t>
            </w:r>
          </w:p>
        </w:tc>
      </w:tr>
      <w:tr w:rsidR="00694185" w:rsidRPr="00337D98" w:rsidTr="00A36FDE">
        <w:tc>
          <w:tcPr>
            <w:tcW w:w="38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9</w:t>
            </w:r>
          </w:p>
        </w:tc>
        <w:tc>
          <w:tcPr>
            <w:tcW w:w="261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élastique</w:t>
            </w:r>
            <w:proofErr w:type="gramEnd"/>
          </w:p>
        </w:tc>
      </w:tr>
      <w:tr w:rsidR="00694185" w:rsidRPr="00337D98" w:rsidTr="00A36FDE">
        <w:tc>
          <w:tcPr>
            <w:tcW w:w="388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18" w:type="dxa"/>
          </w:tcPr>
          <w:p w:rsidR="00694185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contenu / un contenant</w:t>
            </w:r>
          </w:p>
        </w:tc>
      </w:tr>
    </w:tbl>
    <w:p w:rsidR="00694185" w:rsidRPr="00337D98" w:rsidRDefault="00694185" w:rsidP="00694185">
      <w:pPr>
        <w:spacing w:after="0" w:line="240" w:lineRule="auto"/>
        <w:rPr>
          <w:b/>
          <w:bCs/>
          <w:sz w:val="16"/>
          <w:szCs w:val="16"/>
        </w:rPr>
      </w:pPr>
    </w:p>
    <w:p w:rsidR="00694185" w:rsidRPr="00435EC8" w:rsidRDefault="00694185" w:rsidP="00694185">
      <w:pPr>
        <w:spacing w:after="0" w:line="240" w:lineRule="auto"/>
        <w:rPr>
          <w:b/>
          <w:bCs/>
          <w:sz w:val="21"/>
          <w:szCs w:val="21"/>
        </w:rPr>
      </w:pPr>
      <w:r w:rsidRPr="00435EC8">
        <w:rPr>
          <w:b/>
          <w:bCs/>
          <w:sz w:val="21"/>
          <w:szCs w:val="21"/>
        </w:rPr>
        <w:t>Parler de la démarche scientifique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hypothèse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tester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expérience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observer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schéma annoté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déduire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conclure</w:t>
            </w:r>
            <w:proofErr w:type="gramEnd"/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valider</w:t>
            </w:r>
            <w:proofErr w:type="gramEnd"/>
            <w:r>
              <w:rPr>
                <w:sz w:val="20"/>
                <w:szCs w:val="20"/>
              </w:rPr>
              <w:t xml:space="preserve"> / invalider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Pr="00337D98" w:rsidRDefault="00694185" w:rsidP="00694185">
      <w:pPr>
        <w:spacing w:after="0" w:line="240" w:lineRule="auto"/>
        <w:rPr>
          <w:b/>
          <w:bCs/>
          <w:sz w:val="16"/>
          <w:szCs w:val="16"/>
        </w:rPr>
      </w:pPr>
    </w:p>
    <w:p w:rsidR="00694185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force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vent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éolienne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courant</w:t>
            </w: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« des gaz »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gaz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24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molécule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25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diazote – N2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26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dioxygène – O2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27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dioxyde de carbone – CO2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28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réaction chimique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29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l’eau</w:t>
            </w:r>
            <w:proofErr w:type="gramEnd"/>
            <w:r>
              <w:rPr>
                <w:sz w:val="20"/>
                <w:szCs w:val="20"/>
              </w:rPr>
              <w:t xml:space="preserve"> de cheau </w:t>
            </w:r>
            <w:r w:rsidRPr="00FE1084">
              <w:rPr>
                <w:i/>
                <w:iCs/>
                <w:sz w:val="20"/>
                <w:szCs w:val="20"/>
              </w:rPr>
              <w:t>se trouble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la qualité de l’air.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2566"/>
      </w:tblGrid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FE1084">
              <w:rPr>
                <w:i/>
                <w:iCs/>
                <w:sz w:val="20"/>
                <w:szCs w:val="20"/>
              </w:rPr>
              <w:t>pic</w:t>
            </w:r>
            <w:r>
              <w:rPr>
                <w:sz w:val="20"/>
                <w:szCs w:val="20"/>
              </w:rPr>
              <w:t xml:space="preserve"> de pollution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combustion</w:t>
            </w:r>
          </w:p>
        </w:tc>
      </w:tr>
      <w:tr w:rsidR="00694185" w:rsidRPr="00337D98" w:rsidTr="00A36FDE">
        <w:tc>
          <w:tcPr>
            <w:tcW w:w="44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56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des</w:t>
            </w:r>
            <w:proofErr w:type="gramEnd"/>
            <w:r>
              <w:rPr>
                <w:sz w:val="20"/>
                <w:szCs w:val="20"/>
              </w:rPr>
              <w:t xml:space="preserve"> particules fines</w:t>
            </w:r>
          </w:p>
        </w:tc>
      </w:tr>
    </w:tbl>
    <w:p w:rsidR="00694185" w:rsidRDefault="00694185" w:rsidP="00694185">
      <w:pPr>
        <w:spacing w:after="0" w:line="240" w:lineRule="auto"/>
        <w:rPr>
          <w:b/>
          <w:bCs/>
          <w:sz w:val="10"/>
          <w:szCs w:val="10"/>
        </w:rPr>
      </w:pPr>
    </w:p>
    <w:p w:rsidR="00694185" w:rsidRPr="00B17931" w:rsidRDefault="00694185" w:rsidP="00694185">
      <w:pPr>
        <w:spacing w:after="0" w:line="240" w:lineRule="auto"/>
        <w:rPr>
          <w:b/>
          <w:bCs/>
        </w:rPr>
      </w:pPr>
      <w:r>
        <w:rPr>
          <w:b/>
          <w:bCs/>
        </w:rPr>
        <w:t>Parler de l’air et de la santé.</w:t>
      </w:r>
    </w:p>
    <w:p w:rsidR="00694185" w:rsidRPr="00337D98" w:rsidRDefault="00694185" w:rsidP="00694185">
      <w:pPr>
        <w:spacing w:after="0" w:line="240" w:lineRule="auto"/>
        <w:rPr>
          <w:b/>
          <w:b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586"/>
      </w:tblGrid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infarctus</w:t>
            </w:r>
          </w:p>
        </w:tc>
      </w:tr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réduire</w:t>
            </w:r>
            <w:proofErr w:type="gramEnd"/>
            <w:r>
              <w:rPr>
                <w:sz w:val="20"/>
                <w:szCs w:val="20"/>
              </w:rPr>
              <w:t xml:space="preserve"> le taux de…</w:t>
            </w:r>
          </w:p>
        </w:tc>
      </w:tr>
      <w:tr w:rsidR="00694185" w:rsidRPr="00337D98" w:rsidTr="00A36FDE">
        <w:tc>
          <w:tcPr>
            <w:tcW w:w="420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  <w:r w:rsidRPr="00337D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586" w:type="dxa"/>
          </w:tcPr>
          <w:p w:rsidR="00694185" w:rsidRPr="00337D98" w:rsidRDefault="00694185" w:rsidP="00A36FDE">
            <w:pPr>
              <w:rPr>
                <w:sz w:val="20"/>
                <w:szCs w:val="20"/>
              </w:rPr>
            </w:pPr>
          </w:p>
        </w:tc>
      </w:tr>
    </w:tbl>
    <w:p w:rsidR="00694185" w:rsidRDefault="00694185" w:rsidP="00694185">
      <w:pPr>
        <w:spacing w:after="0" w:line="240" w:lineRule="auto"/>
        <w:rPr>
          <w:b/>
          <w:bCs/>
        </w:rPr>
      </w:pPr>
    </w:p>
    <w:p w:rsidR="00694185" w:rsidRPr="00337D98" w:rsidRDefault="00694185" w:rsidP="00694185">
      <w:pPr>
        <w:spacing w:after="0" w:line="240" w:lineRule="auto"/>
        <w:rPr>
          <w:b/>
          <w:bCs/>
          <w:sz w:val="2"/>
          <w:szCs w:val="2"/>
        </w:rPr>
      </w:pPr>
    </w:p>
    <w:p w:rsidR="00694185" w:rsidRDefault="00694185" w:rsidP="00337D98">
      <w:pPr>
        <w:spacing w:after="0" w:line="240" w:lineRule="auto"/>
        <w:rPr>
          <w:b/>
          <w:bCs/>
        </w:rPr>
      </w:pPr>
    </w:p>
    <w:p w:rsidR="00435EC8" w:rsidRPr="00337D98" w:rsidRDefault="00435EC8" w:rsidP="00337D98">
      <w:pPr>
        <w:spacing w:after="0" w:line="240" w:lineRule="auto"/>
        <w:rPr>
          <w:b/>
          <w:bCs/>
          <w:sz w:val="2"/>
          <w:szCs w:val="2"/>
        </w:rPr>
      </w:pPr>
    </w:p>
    <w:sectPr w:rsidR="00435EC8" w:rsidRPr="00337D98" w:rsidSect="00E146C6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BC"/>
    <w:rsid w:val="0016044A"/>
    <w:rsid w:val="001E3AE8"/>
    <w:rsid w:val="002064D0"/>
    <w:rsid w:val="00287D87"/>
    <w:rsid w:val="00337D98"/>
    <w:rsid w:val="00435EC8"/>
    <w:rsid w:val="00694185"/>
    <w:rsid w:val="00B17931"/>
    <w:rsid w:val="00D774D0"/>
    <w:rsid w:val="00E146C6"/>
    <w:rsid w:val="00ED6ABC"/>
    <w:rsid w:val="00FC5142"/>
    <w:rsid w:val="00FE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0F19"/>
  <w15:chartTrackingRefBased/>
  <w15:docId w15:val="{07DD952F-92D0-4B59-9848-D1E155F3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9</cp:revision>
  <dcterms:created xsi:type="dcterms:W3CDTF">2019-09-27T10:32:00Z</dcterms:created>
  <dcterms:modified xsi:type="dcterms:W3CDTF">2020-03-30T13:15:00Z</dcterms:modified>
</cp:coreProperties>
</file>